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BC874" w14:textId="6274FDBA" w:rsidR="00117F63" w:rsidRPr="003D3FD8" w:rsidRDefault="00117F63" w:rsidP="00117F63">
      <w:pPr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АДМИНИСТРАЦИЯ</w:t>
      </w:r>
      <w:r w:rsidRPr="003D3FD8">
        <w:rPr>
          <w:rFonts w:ascii="Arial" w:hAnsi="Arial" w:cs="Arial"/>
          <w:b/>
          <w:sz w:val="24"/>
          <w:szCs w:val="24"/>
        </w:rPr>
        <w:br/>
      </w:r>
      <w:r w:rsidR="00717EBE">
        <w:rPr>
          <w:rFonts w:ascii="Arial" w:hAnsi="Arial" w:cs="Arial"/>
          <w:b/>
          <w:sz w:val="24"/>
          <w:szCs w:val="24"/>
        </w:rPr>
        <w:t>ТРЯСИНОВСКОГО</w:t>
      </w:r>
      <w:r w:rsidRPr="003D3FD8">
        <w:rPr>
          <w:rFonts w:ascii="Arial" w:hAnsi="Arial" w:cs="Arial"/>
          <w:b/>
          <w:sz w:val="24"/>
          <w:szCs w:val="24"/>
        </w:rPr>
        <w:t xml:space="preserve">   СЕЛЬСКОГО   ПОСЕЛЕНИЯ</w:t>
      </w:r>
    </w:p>
    <w:p w14:paraId="3D05D704" w14:textId="77777777" w:rsidR="00117F63" w:rsidRPr="003D3FD8" w:rsidRDefault="00117F63" w:rsidP="00117F63">
      <w:pPr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СЕРАФИМОВИЧСКОГО </w:t>
      </w:r>
      <w:proofErr w:type="gramStart"/>
      <w:r w:rsidRPr="003D3FD8">
        <w:rPr>
          <w:rFonts w:ascii="Arial" w:hAnsi="Arial" w:cs="Arial"/>
          <w:b/>
          <w:sz w:val="24"/>
          <w:szCs w:val="24"/>
        </w:rPr>
        <w:t>МУНИЦИПАЛЬНОГО  РАЙОНА</w:t>
      </w:r>
      <w:proofErr w:type="gramEnd"/>
    </w:p>
    <w:p w14:paraId="12744CDE" w14:textId="059E7E87" w:rsidR="00117F63" w:rsidRPr="003D3FD8" w:rsidRDefault="00117F63" w:rsidP="00717EBE">
      <w:pPr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ВОЛГОГРАДСКОЙ   ОБЛАСТИ</w:t>
      </w:r>
    </w:p>
    <w:p w14:paraId="12B5946D" w14:textId="77777777" w:rsidR="00117F63" w:rsidRPr="003D3FD8" w:rsidRDefault="00117F63" w:rsidP="00117F63">
      <w:pPr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__________________________________________________________________</w:t>
      </w:r>
    </w:p>
    <w:p w14:paraId="5B0BE0C7" w14:textId="77777777" w:rsidR="00117F63" w:rsidRPr="003D3FD8" w:rsidRDefault="00117F63" w:rsidP="00117F63">
      <w:pPr>
        <w:jc w:val="center"/>
        <w:rPr>
          <w:rFonts w:ascii="Arial" w:hAnsi="Arial" w:cs="Arial"/>
          <w:sz w:val="24"/>
          <w:szCs w:val="24"/>
        </w:rPr>
      </w:pPr>
    </w:p>
    <w:p w14:paraId="71BB218F" w14:textId="77777777" w:rsidR="00117F63" w:rsidRPr="003D3FD8" w:rsidRDefault="00117F63" w:rsidP="00117F63">
      <w:pPr>
        <w:tabs>
          <w:tab w:val="left" w:pos="3540"/>
          <w:tab w:val="right" w:pos="9355"/>
        </w:tabs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ПОСТАНОВЛЕНИЕ</w:t>
      </w:r>
    </w:p>
    <w:p w14:paraId="3303610A" w14:textId="2FD59E28" w:rsidR="00117F63" w:rsidRDefault="00117F63" w:rsidP="00117F63">
      <w:pPr>
        <w:pStyle w:val="a4"/>
        <w:jc w:val="center"/>
        <w:rPr>
          <w:rFonts w:ascii="Arial" w:hAnsi="Arial" w:cs="Arial"/>
        </w:rPr>
      </w:pPr>
      <w:r w:rsidRPr="003D3FD8">
        <w:rPr>
          <w:rFonts w:ascii="Arial" w:hAnsi="Arial" w:cs="Arial"/>
        </w:rPr>
        <w:t>2</w:t>
      </w:r>
      <w:r w:rsidR="00717EBE">
        <w:rPr>
          <w:rFonts w:ascii="Arial" w:hAnsi="Arial" w:cs="Arial"/>
        </w:rPr>
        <w:t>5 июля</w:t>
      </w:r>
      <w:r w:rsidRPr="003D3FD8">
        <w:rPr>
          <w:rFonts w:ascii="Arial" w:hAnsi="Arial" w:cs="Arial"/>
        </w:rPr>
        <w:t xml:space="preserve"> 2022 г.                                                                                                №</w:t>
      </w:r>
      <w:r w:rsidR="00717EBE">
        <w:rPr>
          <w:rFonts w:ascii="Arial" w:hAnsi="Arial" w:cs="Arial"/>
        </w:rPr>
        <w:t>67</w:t>
      </w:r>
    </w:p>
    <w:p w14:paraId="312138C0" w14:textId="77777777" w:rsidR="00717EBE" w:rsidRPr="003D3FD8" w:rsidRDefault="00717EBE" w:rsidP="00117F63">
      <w:pPr>
        <w:pStyle w:val="a4"/>
        <w:jc w:val="center"/>
        <w:rPr>
          <w:rFonts w:ascii="Arial" w:hAnsi="Arial" w:cs="Arial"/>
          <w:b/>
          <w:bCs/>
        </w:rPr>
      </w:pPr>
    </w:p>
    <w:p w14:paraId="5D8B8266" w14:textId="77777777" w:rsidR="00717EBE" w:rsidRDefault="00117F63" w:rsidP="00717EBE">
      <w:pPr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Об организации доступа к</w:t>
      </w:r>
    </w:p>
    <w:p w14:paraId="093AA2AB" w14:textId="297F2C40" w:rsidR="00717EBE" w:rsidRDefault="00117F63" w:rsidP="00717EBE">
      <w:pPr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информации о деятельности </w:t>
      </w:r>
    </w:p>
    <w:p w14:paraId="171242B3" w14:textId="77777777" w:rsidR="00717EBE" w:rsidRDefault="00717EBE" w:rsidP="00717EBE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117F63"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14:paraId="2D52BC52" w14:textId="77777777" w:rsidR="00717EBE" w:rsidRDefault="00117F63" w:rsidP="00717EBE">
      <w:pPr>
        <w:rPr>
          <w:rFonts w:ascii="Arial" w:hAnsi="Arial" w:cs="Arial"/>
          <w:b/>
          <w:sz w:val="24"/>
          <w:szCs w:val="24"/>
        </w:rPr>
      </w:pPr>
      <w:proofErr w:type="spellStart"/>
      <w:r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муниципального района </w:t>
      </w:r>
    </w:p>
    <w:p w14:paraId="68DB7FFC" w14:textId="3295866C" w:rsidR="00117F63" w:rsidRPr="003D3FD8" w:rsidRDefault="00117F63" w:rsidP="00717EBE">
      <w:pPr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Волгоградской области </w:t>
      </w:r>
    </w:p>
    <w:p w14:paraId="47C9E7CC" w14:textId="77777777" w:rsidR="00117F63" w:rsidRPr="003D3FD8" w:rsidRDefault="00117F63" w:rsidP="00117F63">
      <w:pPr>
        <w:jc w:val="center"/>
        <w:rPr>
          <w:rFonts w:ascii="Arial" w:hAnsi="Arial" w:cs="Arial"/>
          <w:b/>
          <w:sz w:val="24"/>
          <w:szCs w:val="24"/>
        </w:rPr>
      </w:pPr>
    </w:p>
    <w:p w14:paraId="27CE639D" w14:textId="6CCE2E37" w:rsidR="00117F63" w:rsidRPr="003D3FD8" w:rsidRDefault="00117F63" w:rsidP="00117F63">
      <w:pPr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ab/>
        <w:t xml:space="preserve">В соответствии с Федеральным законом от 09.02.2009 г. №8-ФЗ «Об обеспечении доступа к информации о деятельности государственных органов и органом местного самоуправления», в целях обеспечения информационной открытости деятельности органов местного самоуправления, руководствуясь Уставом </w:t>
      </w:r>
      <w:proofErr w:type="spellStart"/>
      <w:r w:rsidR="00717EBE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 w:rsidR="00717EBE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</w:p>
    <w:p w14:paraId="33D04418" w14:textId="113634D4" w:rsidR="00117F63" w:rsidRDefault="00117F63" w:rsidP="00117F63">
      <w:pPr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ПОСТАНОВЛЯЕТ:</w:t>
      </w:r>
    </w:p>
    <w:p w14:paraId="67957152" w14:textId="77777777" w:rsidR="000C1D02" w:rsidRPr="003D3FD8" w:rsidRDefault="000C1D02" w:rsidP="00117F63">
      <w:pPr>
        <w:rPr>
          <w:rFonts w:ascii="Arial" w:hAnsi="Arial" w:cs="Arial"/>
          <w:sz w:val="24"/>
          <w:szCs w:val="24"/>
        </w:rPr>
      </w:pPr>
    </w:p>
    <w:p w14:paraId="57D12030" w14:textId="7EE78DCA" w:rsidR="00117F63" w:rsidRDefault="00117F63" w:rsidP="00117F63">
      <w:pPr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ab/>
        <w:t>1.Утвердить Положение о порядке размещения информации на официальном сайте</w:t>
      </w:r>
      <w:r w:rsidR="00596AB1" w:rsidRPr="003D3FD8"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596AB1"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96AB1"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96AB1"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 (приложение №1).</w:t>
      </w:r>
    </w:p>
    <w:p w14:paraId="14377DEA" w14:textId="77777777" w:rsidR="000C1D02" w:rsidRPr="003D3FD8" w:rsidRDefault="000C1D02" w:rsidP="00117F63">
      <w:pPr>
        <w:rPr>
          <w:rFonts w:ascii="Arial" w:hAnsi="Arial" w:cs="Arial"/>
          <w:sz w:val="24"/>
          <w:szCs w:val="24"/>
        </w:rPr>
      </w:pPr>
    </w:p>
    <w:p w14:paraId="0CCCB89E" w14:textId="5406A528" w:rsidR="00596AB1" w:rsidRDefault="00596AB1" w:rsidP="00117F63">
      <w:pPr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ab/>
        <w:t>2. Утвердить перечень информации о деятельности</w:t>
      </w:r>
      <w:r w:rsidR="000C1D0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размещаемой на официальном сайте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в информационно-телекоммуникационной сети Интернет </w:t>
      </w:r>
      <w:proofErr w:type="gramStart"/>
      <w:r w:rsidRPr="003D3FD8">
        <w:rPr>
          <w:rFonts w:ascii="Arial" w:hAnsi="Arial" w:cs="Arial"/>
          <w:sz w:val="24"/>
          <w:szCs w:val="24"/>
        </w:rPr>
        <w:t xml:space="preserve">( </w:t>
      </w:r>
      <w:r w:rsidR="000C1D02">
        <w:rPr>
          <w:rFonts w:ascii="Arial" w:hAnsi="Arial" w:cs="Arial"/>
          <w:sz w:val="24"/>
          <w:szCs w:val="24"/>
        </w:rPr>
        <w:t>п</w:t>
      </w:r>
      <w:r w:rsidRPr="003D3FD8">
        <w:rPr>
          <w:rFonts w:ascii="Arial" w:hAnsi="Arial" w:cs="Arial"/>
          <w:sz w:val="24"/>
          <w:szCs w:val="24"/>
        </w:rPr>
        <w:t>риложение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№2)</w:t>
      </w:r>
    </w:p>
    <w:p w14:paraId="1DFAC2C8" w14:textId="77777777" w:rsidR="000C1D02" w:rsidRPr="003D3FD8" w:rsidRDefault="000C1D02" w:rsidP="00117F63">
      <w:pPr>
        <w:rPr>
          <w:rFonts w:ascii="Arial" w:hAnsi="Arial" w:cs="Arial"/>
          <w:sz w:val="24"/>
          <w:szCs w:val="24"/>
        </w:rPr>
      </w:pPr>
    </w:p>
    <w:p w14:paraId="24D33D72" w14:textId="3C7C745A" w:rsidR="00794FFC" w:rsidRDefault="00596AB1" w:rsidP="00794FFC">
      <w:pPr>
        <w:pStyle w:val="western"/>
        <w:spacing w:before="0" w:beforeAutospacing="0" w:after="0" w:afterAutospacing="0" w:line="247" w:lineRule="atLeast"/>
        <w:ind w:firstLine="708"/>
        <w:rPr>
          <w:rFonts w:ascii="Arial" w:hAnsi="Arial" w:cs="Arial"/>
        </w:rPr>
      </w:pPr>
      <w:r w:rsidRPr="003D3FD8">
        <w:rPr>
          <w:rFonts w:ascii="Arial" w:hAnsi="Arial" w:cs="Arial"/>
        </w:rPr>
        <w:t>3.</w:t>
      </w:r>
      <w:r w:rsidR="00794FFC" w:rsidRPr="003D3FD8">
        <w:rPr>
          <w:rFonts w:ascii="Arial" w:hAnsi="Arial" w:cs="Arial"/>
        </w:rPr>
        <w:t xml:space="preserve">  Настоящее Постановление вступает в силу с</w:t>
      </w:r>
      <w:r w:rsidR="000C1D02">
        <w:rPr>
          <w:rFonts w:ascii="Arial" w:hAnsi="Arial" w:cs="Arial"/>
        </w:rPr>
        <w:t>о дня его</w:t>
      </w:r>
      <w:r w:rsidR="00794FFC" w:rsidRPr="003D3FD8">
        <w:rPr>
          <w:rFonts w:ascii="Arial" w:hAnsi="Arial" w:cs="Arial"/>
        </w:rPr>
        <w:t xml:space="preserve"> </w:t>
      </w:r>
      <w:r w:rsidR="000C1D02">
        <w:rPr>
          <w:rFonts w:ascii="Arial" w:hAnsi="Arial" w:cs="Arial"/>
        </w:rPr>
        <w:t>официального обнародования.</w:t>
      </w:r>
    </w:p>
    <w:p w14:paraId="0D886E8D" w14:textId="77777777" w:rsidR="000C1D02" w:rsidRPr="003D3FD8" w:rsidRDefault="000C1D02" w:rsidP="00794FFC">
      <w:pPr>
        <w:pStyle w:val="western"/>
        <w:spacing w:before="0" w:beforeAutospacing="0" w:after="0" w:afterAutospacing="0" w:line="247" w:lineRule="atLeast"/>
        <w:ind w:firstLine="708"/>
        <w:rPr>
          <w:rFonts w:ascii="Arial" w:hAnsi="Arial" w:cs="Arial"/>
        </w:rPr>
      </w:pPr>
    </w:p>
    <w:p w14:paraId="56E91328" w14:textId="77777777" w:rsidR="00794FFC" w:rsidRPr="003D3FD8" w:rsidRDefault="00794FFC" w:rsidP="00794FFC">
      <w:pPr>
        <w:pStyle w:val="western"/>
        <w:spacing w:before="0" w:beforeAutospacing="0" w:after="0" w:afterAutospacing="0" w:line="247" w:lineRule="atLeast"/>
        <w:ind w:firstLine="708"/>
        <w:rPr>
          <w:rFonts w:ascii="Arial" w:hAnsi="Arial" w:cs="Arial"/>
        </w:rPr>
      </w:pPr>
      <w:r w:rsidRPr="003D3FD8">
        <w:rPr>
          <w:rFonts w:ascii="Arial" w:hAnsi="Arial" w:cs="Arial"/>
        </w:rPr>
        <w:t>4.  Контроль за выполнением настоящего Постановлению оставляю за собой.</w:t>
      </w:r>
    </w:p>
    <w:p w14:paraId="4690D014" w14:textId="77777777" w:rsidR="00596AB1" w:rsidRPr="003D3FD8" w:rsidRDefault="00596AB1" w:rsidP="00596AB1">
      <w:pPr>
        <w:ind w:firstLine="708"/>
        <w:rPr>
          <w:rFonts w:ascii="Arial" w:hAnsi="Arial" w:cs="Arial"/>
          <w:sz w:val="24"/>
          <w:szCs w:val="24"/>
        </w:rPr>
      </w:pPr>
    </w:p>
    <w:p w14:paraId="3C8B7458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4CFB2F15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65A8B8EF" w14:textId="50383C15" w:rsidR="000C1D02" w:rsidRDefault="00794FFC" w:rsidP="000C1D02">
      <w:pPr>
        <w:spacing w:line="247" w:lineRule="atLeast"/>
        <w:jc w:val="both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</w:t>
      </w:r>
    </w:p>
    <w:p w14:paraId="5B4A0DAC" w14:textId="714AE49C" w:rsidR="00794FFC" w:rsidRPr="003D3FD8" w:rsidRDefault="00794FFC" w:rsidP="000C1D02">
      <w:pPr>
        <w:spacing w:line="247" w:lineRule="atLeast"/>
        <w:jc w:val="both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сельского поселения                                           </w:t>
      </w:r>
      <w:r w:rsidR="000C1D02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0C1D02">
        <w:rPr>
          <w:rFonts w:ascii="Arial" w:hAnsi="Arial" w:cs="Arial"/>
          <w:sz w:val="24"/>
          <w:szCs w:val="24"/>
        </w:rPr>
        <w:t>Н.И.Сидоров</w:t>
      </w:r>
      <w:proofErr w:type="spellEnd"/>
    </w:p>
    <w:p w14:paraId="42FB5F8B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408D2C17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02E14AF9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1805D30E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327E7417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38386315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663DF677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72252B43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16F9A918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02D8CC06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5217AE89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718FABFD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2FC6012C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5A27BCFD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418A251B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6BBE4590" w14:textId="77777777" w:rsidR="00794FFC" w:rsidRPr="003D3FD8" w:rsidRDefault="00794FFC" w:rsidP="00596AB1">
      <w:pPr>
        <w:ind w:firstLine="708"/>
        <w:rPr>
          <w:rFonts w:ascii="Arial" w:hAnsi="Arial" w:cs="Arial"/>
          <w:sz w:val="24"/>
          <w:szCs w:val="24"/>
        </w:rPr>
      </w:pPr>
    </w:p>
    <w:p w14:paraId="7D7F8D76" w14:textId="77777777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Приложение №1 </w:t>
      </w:r>
    </w:p>
    <w:p w14:paraId="2162D44A" w14:textId="77777777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776EE6D" w14:textId="5BB828B4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58A5B9BE" w14:textId="64ABCC49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от 2</w:t>
      </w:r>
      <w:r w:rsidR="000C1D02">
        <w:rPr>
          <w:rFonts w:ascii="Arial" w:hAnsi="Arial" w:cs="Arial"/>
          <w:sz w:val="24"/>
          <w:szCs w:val="24"/>
        </w:rPr>
        <w:t>5.07.</w:t>
      </w:r>
      <w:r w:rsidRPr="003D3FD8">
        <w:rPr>
          <w:rFonts w:ascii="Arial" w:hAnsi="Arial" w:cs="Arial"/>
          <w:sz w:val="24"/>
          <w:szCs w:val="24"/>
        </w:rPr>
        <w:t>2022 г. №</w:t>
      </w:r>
      <w:r w:rsidR="000C1D02">
        <w:rPr>
          <w:rFonts w:ascii="Arial" w:hAnsi="Arial" w:cs="Arial"/>
          <w:sz w:val="24"/>
          <w:szCs w:val="24"/>
        </w:rPr>
        <w:t>67</w:t>
      </w:r>
    </w:p>
    <w:p w14:paraId="68D3884F" w14:textId="77777777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16213A2F" w14:textId="77777777" w:rsidR="00794FFC" w:rsidRPr="003D3FD8" w:rsidRDefault="00794FFC" w:rsidP="00794FFC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13C1DDBE" w14:textId="35F875D6" w:rsidR="00794FFC" w:rsidRPr="003D3FD8" w:rsidRDefault="00794FFC" w:rsidP="00794FF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Положение о порядке размещения информации на официальном сайте администрации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14:paraId="0F646C23" w14:textId="77777777" w:rsidR="00794FFC" w:rsidRPr="003D3FD8" w:rsidRDefault="00794FFC" w:rsidP="00794FFC">
      <w:pPr>
        <w:rPr>
          <w:rFonts w:ascii="Arial" w:hAnsi="Arial" w:cs="Arial"/>
          <w:sz w:val="24"/>
          <w:szCs w:val="24"/>
        </w:rPr>
      </w:pPr>
    </w:p>
    <w:p w14:paraId="1A953157" w14:textId="77777777" w:rsidR="00AB25B8" w:rsidRPr="003D3FD8" w:rsidRDefault="00AB25B8" w:rsidP="00AB25B8">
      <w:pPr>
        <w:pStyle w:val="a5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Общие положения</w:t>
      </w:r>
    </w:p>
    <w:p w14:paraId="68929A0A" w14:textId="77777777" w:rsidR="00AB25B8" w:rsidRPr="003D3FD8" w:rsidRDefault="00AB25B8" w:rsidP="00AB25B8">
      <w:pPr>
        <w:pStyle w:val="a5"/>
        <w:ind w:left="1068"/>
        <w:rPr>
          <w:rFonts w:ascii="Arial" w:hAnsi="Arial" w:cs="Arial"/>
          <w:sz w:val="24"/>
          <w:szCs w:val="24"/>
        </w:rPr>
      </w:pPr>
    </w:p>
    <w:p w14:paraId="5B2C5DC1" w14:textId="72179C6F" w:rsidR="00794FFC" w:rsidRPr="003D3FD8" w:rsidRDefault="00AB25B8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1.</w:t>
      </w:r>
      <w:proofErr w:type="gramStart"/>
      <w:r w:rsidRPr="003D3FD8">
        <w:rPr>
          <w:rFonts w:ascii="Arial" w:hAnsi="Arial" w:cs="Arial"/>
          <w:sz w:val="24"/>
          <w:szCs w:val="24"/>
        </w:rPr>
        <w:t>1.</w:t>
      </w:r>
      <w:r w:rsidR="00794FFC" w:rsidRPr="003D3FD8">
        <w:rPr>
          <w:rFonts w:ascii="Arial" w:hAnsi="Arial" w:cs="Arial"/>
          <w:sz w:val="24"/>
          <w:szCs w:val="24"/>
        </w:rPr>
        <w:t>Настоящий</w:t>
      </w:r>
      <w:proofErr w:type="gramEnd"/>
      <w:r w:rsidR="00794FFC" w:rsidRPr="003D3FD8">
        <w:rPr>
          <w:rFonts w:ascii="Arial" w:hAnsi="Arial" w:cs="Arial"/>
          <w:sz w:val="24"/>
          <w:szCs w:val="24"/>
        </w:rPr>
        <w:t xml:space="preserve"> Порядок разработан в соответствии с Федеральным законом от 09.02.2009 г. №8-ФЗ «Об обеспечении доступа к информации о деятельности государственных органов и органом местного самоуправлени</w:t>
      </w:r>
      <w:r w:rsidR="000C1D02">
        <w:rPr>
          <w:rFonts w:ascii="Arial" w:hAnsi="Arial" w:cs="Arial"/>
          <w:sz w:val="24"/>
          <w:szCs w:val="24"/>
        </w:rPr>
        <w:t>я».</w:t>
      </w:r>
    </w:p>
    <w:p w14:paraId="50159313" w14:textId="6A54BF6E" w:rsidR="00794FFC" w:rsidRPr="003D3FD8" w:rsidRDefault="00AB25B8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1.2.Действия настоящего Положения распространяются на отношения, связанные с обеспечением доступа граждан и организаций (далее пользователи) к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области, </w:t>
      </w:r>
      <w:r w:rsidR="00151655" w:rsidRPr="003D3FD8">
        <w:rPr>
          <w:rFonts w:ascii="Arial" w:hAnsi="Arial" w:cs="Arial"/>
          <w:sz w:val="24"/>
          <w:szCs w:val="24"/>
        </w:rPr>
        <w:t xml:space="preserve">подведомственных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</w:t>
      </w:r>
      <w:r w:rsidR="00151655" w:rsidRPr="003D3FD8">
        <w:rPr>
          <w:rFonts w:ascii="Arial" w:hAnsi="Arial" w:cs="Arial"/>
          <w:sz w:val="24"/>
          <w:szCs w:val="24"/>
        </w:rPr>
        <w:t xml:space="preserve"> муниципальных учреждений,</w:t>
      </w:r>
      <w:r w:rsidRPr="003D3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Совета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="00151655" w:rsidRPr="003D3FD8">
        <w:rPr>
          <w:rFonts w:ascii="Arial" w:hAnsi="Arial" w:cs="Arial"/>
          <w:sz w:val="24"/>
          <w:szCs w:val="24"/>
        </w:rPr>
        <w:t xml:space="preserve"> и иных организаций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151655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6B81133" w14:textId="027E2A81" w:rsidR="00151655" w:rsidRPr="003D3FD8" w:rsidRDefault="00151655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1.</w:t>
      </w:r>
      <w:proofErr w:type="gramStart"/>
      <w:r w:rsidRPr="003D3FD8">
        <w:rPr>
          <w:rFonts w:ascii="Arial" w:hAnsi="Arial" w:cs="Arial"/>
          <w:sz w:val="24"/>
          <w:szCs w:val="24"/>
        </w:rPr>
        <w:t>3.Основными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принципами обеспечения доступности к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области( далее –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сельское поселение) являются:</w:t>
      </w:r>
    </w:p>
    <w:p w14:paraId="3E78AE70" w14:textId="5D38B5F6" w:rsidR="00151655" w:rsidRPr="003D3FD8" w:rsidRDefault="00151655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- открытость и доступность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за исключением случаев, прямо предусмотренных Федеральным законом;</w:t>
      </w:r>
    </w:p>
    <w:p w14:paraId="36C8E185" w14:textId="7BF32731" w:rsidR="00151655" w:rsidRPr="003D3FD8" w:rsidRDefault="00151655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- достоверность и своевременность предоставления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53807532" w14:textId="65524DD1" w:rsidR="00151655" w:rsidRPr="003D3FD8" w:rsidRDefault="00151655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-свобода </w:t>
      </w:r>
      <w:proofErr w:type="spellStart"/>
      <w:proofErr w:type="gramStart"/>
      <w:r w:rsidRPr="003D3FD8">
        <w:rPr>
          <w:rFonts w:ascii="Arial" w:hAnsi="Arial" w:cs="Arial"/>
          <w:sz w:val="24"/>
          <w:szCs w:val="24"/>
        </w:rPr>
        <w:t>поиска,получения</w:t>
      </w:r>
      <w:proofErr w:type="spellEnd"/>
      <w:proofErr w:type="gramEnd"/>
      <w:r w:rsidRPr="003D3FD8">
        <w:rPr>
          <w:rFonts w:ascii="Arial" w:hAnsi="Arial" w:cs="Arial"/>
          <w:sz w:val="24"/>
          <w:szCs w:val="24"/>
        </w:rPr>
        <w:t xml:space="preserve">, передачи и распространения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021CDCC1" w14:textId="4C9C1E8A" w:rsidR="00151655" w:rsidRPr="003D3FD8" w:rsidRDefault="00151655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- соблюдение прав граждан на неприкосновенность частной жизни, личную и семейную тайну, защиту чести и деловой репутации, права организаций на защиту их деловой репутации при представлении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</w:t>
      </w:r>
      <w:r w:rsidR="008414AC" w:rsidRPr="003D3FD8">
        <w:rPr>
          <w:rFonts w:ascii="Arial" w:hAnsi="Arial" w:cs="Arial"/>
          <w:sz w:val="24"/>
          <w:szCs w:val="24"/>
        </w:rPr>
        <w:t>.</w:t>
      </w:r>
    </w:p>
    <w:p w14:paraId="284D8692" w14:textId="398E6D5D" w:rsidR="008414AC" w:rsidRPr="003D3FD8" w:rsidRDefault="008414AC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1.</w:t>
      </w:r>
      <w:proofErr w:type="gramStart"/>
      <w:r w:rsidRPr="003D3FD8">
        <w:rPr>
          <w:rFonts w:ascii="Arial" w:hAnsi="Arial" w:cs="Arial"/>
          <w:sz w:val="24"/>
          <w:szCs w:val="24"/>
        </w:rPr>
        <w:t>4.Обеспечение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доступа к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осуществляется способами предусмотренными Федеральным законом от 09.02.2009 г. №8-ФЗ «Об обеспечении доступа к информации о деятельности государственных органов и органом местного самоуправления».</w:t>
      </w:r>
    </w:p>
    <w:p w14:paraId="41305A32" w14:textId="6C33D7DF" w:rsidR="008414AC" w:rsidRPr="003D3FD8" w:rsidRDefault="008414AC" w:rsidP="00AB25B8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1.5.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сельское поселение размещают информацию о своей </w:t>
      </w:r>
      <w:proofErr w:type="gramStart"/>
      <w:r w:rsidRPr="003D3FD8">
        <w:rPr>
          <w:rFonts w:ascii="Arial" w:hAnsi="Arial" w:cs="Arial"/>
          <w:sz w:val="24"/>
          <w:szCs w:val="24"/>
        </w:rPr>
        <w:t>деятельности  в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информационно- телекоммуникационной сети «Интернет» на официальном сайте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70101C2" w14:textId="77777777" w:rsidR="007726EB" w:rsidRPr="003D3FD8" w:rsidRDefault="007726EB" w:rsidP="00AB25B8">
      <w:pPr>
        <w:ind w:firstLine="708"/>
        <w:rPr>
          <w:rFonts w:ascii="Arial" w:hAnsi="Arial" w:cs="Arial"/>
          <w:sz w:val="24"/>
          <w:szCs w:val="24"/>
        </w:rPr>
      </w:pPr>
    </w:p>
    <w:p w14:paraId="7CAD6842" w14:textId="77777777" w:rsidR="007726EB" w:rsidRPr="003D3FD8" w:rsidRDefault="007726EB" w:rsidP="00AB25B8">
      <w:pPr>
        <w:ind w:firstLine="708"/>
        <w:rPr>
          <w:rFonts w:ascii="Arial" w:hAnsi="Arial" w:cs="Arial"/>
          <w:sz w:val="24"/>
          <w:szCs w:val="24"/>
        </w:rPr>
      </w:pPr>
    </w:p>
    <w:p w14:paraId="2385A4B0" w14:textId="77777777" w:rsidR="007726EB" w:rsidRPr="000C1D02" w:rsidRDefault="007726EB" w:rsidP="007726EB">
      <w:pPr>
        <w:pStyle w:val="a5"/>
        <w:numPr>
          <w:ilvl w:val="0"/>
          <w:numId w:val="3"/>
        </w:numPr>
        <w:jc w:val="center"/>
        <w:rPr>
          <w:rFonts w:ascii="Arial" w:hAnsi="Arial" w:cs="Arial"/>
          <w:b/>
          <w:bCs/>
          <w:sz w:val="24"/>
          <w:szCs w:val="24"/>
        </w:rPr>
      </w:pPr>
      <w:r w:rsidRPr="000C1D02">
        <w:rPr>
          <w:rFonts w:ascii="Arial" w:hAnsi="Arial" w:cs="Arial"/>
          <w:b/>
          <w:bCs/>
          <w:sz w:val="24"/>
          <w:szCs w:val="24"/>
        </w:rPr>
        <w:t>Обнародование (опубликование) и информации в средствах массовой информации.</w:t>
      </w:r>
    </w:p>
    <w:p w14:paraId="590BBF64" w14:textId="77777777" w:rsidR="007726EB" w:rsidRPr="003D3FD8" w:rsidRDefault="007726EB" w:rsidP="007726EB">
      <w:pPr>
        <w:ind w:left="708"/>
        <w:rPr>
          <w:rFonts w:ascii="Arial" w:hAnsi="Arial" w:cs="Arial"/>
          <w:sz w:val="24"/>
          <w:szCs w:val="24"/>
        </w:rPr>
      </w:pPr>
    </w:p>
    <w:p w14:paraId="32BA35CC" w14:textId="48CBC6B7" w:rsidR="007726EB" w:rsidRPr="003D3FD8" w:rsidRDefault="007726EB" w:rsidP="007726EB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2.</w:t>
      </w:r>
      <w:proofErr w:type="gramStart"/>
      <w:r w:rsidRPr="003D3FD8">
        <w:rPr>
          <w:rFonts w:ascii="Arial" w:hAnsi="Arial" w:cs="Arial"/>
          <w:sz w:val="24"/>
          <w:szCs w:val="24"/>
        </w:rPr>
        <w:t>1.Обнародование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( опубликование)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в средствах массовой информации осуществляется в соответствии с Федеральным законом от 09.02.2009 г. №8-ФЗ «Об обеспечении доступа к информации о деятельности государственных органов и органом местного самоуправления».</w:t>
      </w:r>
    </w:p>
    <w:p w14:paraId="2CAE9E1D" w14:textId="461F403A" w:rsidR="007726EB" w:rsidRPr="003D3FD8" w:rsidRDefault="007726EB" w:rsidP="007726EB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2.2. Официальное обнародование (опубликование) муниципальных нормативных актов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</w:t>
      </w:r>
      <w:r w:rsidR="00A20A15" w:rsidRPr="003D3FD8">
        <w:rPr>
          <w:rFonts w:ascii="Arial" w:hAnsi="Arial" w:cs="Arial"/>
          <w:sz w:val="24"/>
          <w:szCs w:val="24"/>
        </w:rPr>
        <w:t xml:space="preserve"> поселения осуществляется с Федеральным законом от 09.02.2009 г. №8-ФЗ «Об обеспечении доступа к информации о деятельности государственных органов и органом местного самоуправления», Уставом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A20A15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41F4918E" w14:textId="77777777" w:rsidR="00A20A15" w:rsidRPr="003D3FD8" w:rsidRDefault="00A20A15" w:rsidP="007726EB">
      <w:pPr>
        <w:ind w:firstLine="708"/>
        <w:rPr>
          <w:rFonts w:ascii="Arial" w:hAnsi="Arial" w:cs="Arial"/>
          <w:sz w:val="24"/>
          <w:szCs w:val="24"/>
        </w:rPr>
      </w:pPr>
    </w:p>
    <w:p w14:paraId="5E80D850" w14:textId="02E9999C" w:rsidR="00A20A15" w:rsidRPr="000C1D02" w:rsidRDefault="00A20A15" w:rsidP="00A20A15">
      <w:pPr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0C1D02">
        <w:rPr>
          <w:rFonts w:ascii="Arial" w:hAnsi="Arial" w:cs="Arial"/>
          <w:b/>
          <w:bCs/>
          <w:sz w:val="24"/>
          <w:szCs w:val="24"/>
        </w:rPr>
        <w:t xml:space="preserve">3.Размещение информации о деятельности </w:t>
      </w:r>
      <w:proofErr w:type="spellStart"/>
      <w:r w:rsidR="000C1D02" w:rsidRPr="000C1D02">
        <w:rPr>
          <w:rFonts w:ascii="Arial" w:hAnsi="Arial" w:cs="Arial"/>
          <w:b/>
          <w:bCs/>
          <w:sz w:val="24"/>
          <w:szCs w:val="24"/>
        </w:rPr>
        <w:t>Трясиновского</w:t>
      </w:r>
      <w:proofErr w:type="spellEnd"/>
      <w:r w:rsidRPr="000C1D02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proofErr w:type="spellStart"/>
      <w:r w:rsidRPr="000C1D02">
        <w:rPr>
          <w:rFonts w:ascii="Arial" w:hAnsi="Arial" w:cs="Arial"/>
          <w:b/>
          <w:bCs/>
          <w:sz w:val="24"/>
          <w:szCs w:val="24"/>
        </w:rPr>
        <w:t>Серафимовичского</w:t>
      </w:r>
      <w:proofErr w:type="spellEnd"/>
      <w:r w:rsidRPr="000C1D02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в информационно-телекоммуникационной сети «Интернет»</w:t>
      </w:r>
    </w:p>
    <w:p w14:paraId="0FF76C34" w14:textId="77777777" w:rsidR="00A20A15" w:rsidRPr="003D3FD8" w:rsidRDefault="00A20A15" w:rsidP="00A20A15">
      <w:pPr>
        <w:ind w:firstLine="708"/>
        <w:rPr>
          <w:rFonts w:ascii="Arial" w:hAnsi="Arial" w:cs="Arial"/>
          <w:sz w:val="24"/>
          <w:szCs w:val="24"/>
        </w:rPr>
      </w:pPr>
    </w:p>
    <w:p w14:paraId="21FEB307" w14:textId="2D5CA28D" w:rsidR="00A20A15" w:rsidRPr="003D3FD8" w:rsidRDefault="00A20A15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3.1.Для размещения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</w:t>
      </w:r>
      <w:r w:rsidR="00A21532" w:rsidRPr="003D3FD8">
        <w:rPr>
          <w:rFonts w:ascii="Arial" w:hAnsi="Arial" w:cs="Arial"/>
          <w:sz w:val="24"/>
          <w:szCs w:val="24"/>
        </w:rPr>
        <w:t xml:space="preserve">( далее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Трясиновское</w:t>
      </w:r>
      <w:proofErr w:type="spellEnd"/>
      <w:r w:rsidR="00A21532" w:rsidRPr="003D3FD8">
        <w:rPr>
          <w:rFonts w:ascii="Arial" w:hAnsi="Arial" w:cs="Arial"/>
          <w:sz w:val="24"/>
          <w:szCs w:val="24"/>
        </w:rPr>
        <w:t xml:space="preserve"> сельское поселение)</w:t>
      </w:r>
      <w:r w:rsidR="000C1D02">
        <w:rPr>
          <w:rFonts w:ascii="Arial" w:hAnsi="Arial" w:cs="Arial"/>
          <w:sz w:val="24"/>
          <w:szCs w:val="24"/>
        </w:rPr>
        <w:t xml:space="preserve"> </w:t>
      </w:r>
      <w:r w:rsidRPr="003D3FD8">
        <w:rPr>
          <w:rFonts w:ascii="Arial" w:hAnsi="Arial" w:cs="Arial"/>
          <w:sz w:val="24"/>
          <w:szCs w:val="24"/>
        </w:rPr>
        <w:t xml:space="preserve">используется официальный сайт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области( далее- </w:t>
      </w:r>
      <w:r w:rsidR="00A21532" w:rsidRPr="003D3FD8"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r w:rsidR="00806360">
        <w:rPr>
          <w:rFonts w:ascii="Arial" w:hAnsi="Arial" w:cs="Arial"/>
          <w:sz w:val="24"/>
          <w:szCs w:val="24"/>
        </w:rPr>
        <w:t>Трясиновское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сельское поселение), на который пользователем может быть направлен запрос и получена запрашиваемая информация.</w:t>
      </w:r>
    </w:p>
    <w:p w14:paraId="4326C67F" w14:textId="718314D0" w:rsidR="00A21532" w:rsidRPr="003D3FD8" w:rsidRDefault="00A21532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3.2. Перечень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</w:t>
      </w:r>
      <w:proofErr w:type="gramStart"/>
      <w:r w:rsidRPr="003D3FD8">
        <w:rPr>
          <w:rFonts w:ascii="Arial" w:hAnsi="Arial" w:cs="Arial"/>
          <w:sz w:val="24"/>
          <w:szCs w:val="24"/>
        </w:rPr>
        <w:t>поселения ,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обязательной для размещения в сети Интернет, периодичность и сроки размещения такой информации, утверждаются Постановлением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</w:t>
      </w:r>
      <w:r w:rsidR="00E6242F" w:rsidRPr="003D3FD8">
        <w:rPr>
          <w:rFonts w:ascii="Arial" w:hAnsi="Arial" w:cs="Arial"/>
          <w:sz w:val="24"/>
          <w:szCs w:val="24"/>
        </w:rPr>
        <w:t xml:space="preserve"> в соответствии с законодательством Российской Федерации.</w:t>
      </w:r>
    </w:p>
    <w:p w14:paraId="4199BD65" w14:textId="214A4ED4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3.3. Размещение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в сети Интернет на официальном сайте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обеспечивается ответственными специалистами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42039B91" w14:textId="47FB674E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3.4. Информация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содержит:</w:t>
      </w:r>
    </w:p>
    <w:p w14:paraId="1F73D548" w14:textId="273B8179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2.</w:t>
      </w:r>
      <w:r w:rsidR="004B4045" w:rsidRPr="003D3FD8">
        <w:rPr>
          <w:rFonts w:ascii="Arial" w:hAnsi="Arial" w:cs="Arial"/>
          <w:sz w:val="24"/>
          <w:szCs w:val="24"/>
        </w:rPr>
        <w:t>4.1. общую информацию о</w:t>
      </w:r>
      <w:r w:rsidRPr="003D3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Трясиновском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сельском поселении, в том числе:</w:t>
      </w:r>
    </w:p>
    <w:p w14:paraId="39C9E933" w14:textId="60BEA6F4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а) наименование и структуру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почтовый адрес, адрес электронной почты, номера телефонов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12040C4B" w14:textId="6E78D5B5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б) сведения о полномочиях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перечень законов и иных нормативных актов, определяющих эти полномочия;</w:t>
      </w:r>
    </w:p>
    <w:p w14:paraId="405846A7" w14:textId="30E2C158" w:rsidR="00E6242F" w:rsidRPr="003D3FD8" w:rsidRDefault="00E6242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в) перечень подведомственных организаций, сведения об их задачах и функциях, деятельность, почтовые адреса, адреса электронной почты</w:t>
      </w:r>
      <w:r w:rsidR="000C1D0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D3FD8">
        <w:rPr>
          <w:rFonts w:ascii="Arial" w:hAnsi="Arial" w:cs="Arial"/>
          <w:sz w:val="24"/>
          <w:szCs w:val="24"/>
        </w:rPr>
        <w:t>( при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наличии), </w:t>
      </w:r>
      <w:r w:rsidR="00DE67FD" w:rsidRPr="003D3FD8">
        <w:rPr>
          <w:rFonts w:ascii="Arial" w:hAnsi="Arial" w:cs="Arial"/>
          <w:sz w:val="24"/>
          <w:szCs w:val="24"/>
        </w:rPr>
        <w:t>номера телефонов данной организации;</w:t>
      </w:r>
    </w:p>
    <w:p w14:paraId="159B515B" w14:textId="77777777" w:rsidR="00DE67FD" w:rsidRPr="003D3FD8" w:rsidRDefault="00DE67F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г) сведения о руководителях администрации, руководителях подведомственных организаций (фамилии, имена, отчества, а также при согласии указанных лиц иные сведения о них).</w:t>
      </w:r>
    </w:p>
    <w:p w14:paraId="028CDDFD" w14:textId="45940165" w:rsidR="00E6242F" w:rsidRPr="003D3FD8" w:rsidRDefault="00DE67F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3.4.2. Информацию о нормотворческой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в том числе:</w:t>
      </w:r>
    </w:p>
    <w:p w14:paraId="712CE2C9" w14:textId="41EA5977" w:rsidR="00DE67FD" w:rsidRPr="003D3FD8" w:rsidRDefault="00DE67F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а)</w:t>
      </w:r>
      <w:r w:rsidR="0067588D" w:rsidRPr="003D3FD8">
        <w:rPr>
          <w:rFonts w:ascii="Arial" w:hAnsi="Arial" w:cs="Arial"/>
          <w:sz w:val="24"/>
          <w:szCs w:val="24"/>
        </w:rPr>
        <w:t xml:space="preserve"> </w:t>
      </w:r>
      <w:r w:rsidRPr="003D3FD8">
        <w:rPr>
          <w:rFonts w:ascii="Arial" w:hAnsi="Arial" w:cs="Arial"/>
          <w:sz w:val="24"/>
          <w:szCs w:val="24"/>
        </w:rPr>
        <w:t xml:space="preserve">НПА, изданные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включая сведения о внесении в них изменений, признания их утратившими силу, </w:t>
      </w:r>
      <w:r w:rsidRPr="003D3FD8">
        <w:rPr>
          <w:rFonts w:ascii="Arial" w:hAnsi="Arial" w:cs="Arial"/>
          <w:sz w:val="24"/>
          <w:szCs w:val="24"/>
        </w:rPr>
        <w:lastRenderedPageBreak/>
        <w:t>признание их судом недействительными, а также сведения о государственной регистрации НПА, МНПА в случаях, установленных законодательством Российской Федерации;</w:t>
      </w:r>
    </w:p>
    <w:p w14:paraId="62053BD8" w14:textId="26CDDE65" w:rsidR="0067588D" w:rsidRPr="003D3FD8" w:rsidRDefault="0067588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б)</w:t>
      </w:r>
      <w:r w:rsidR="008A5C51" w:rsidRPr="003D3FD8">
        <w:rPr>
          <w:rFonts w:ascii="Arial" w:hAnsi="Arial" w:cs="Arial"/>
          <w:sz w:val="24"/>
          <w:szCs w:val="24"/>
        </w:rPr>
        <w:t xml:space="preserve"> </w:t>
      </w:r>
      <w:r w:rsidRPr="003D3FD8">
        <w:rPr>
          <w:rFonts w:ascii="Arial" w:hAnsi="Arial" w:cs="Arial"/>
          <w:sz w:val="24"/>
          <w:szCs w:val="24"/>
        </w:rPr>
        <w:t>тексты проектов МНП</w:t>
      </w:r>
      <w:r w:rsidR="00F637E8">
        <w:rPr>
          <w:rFonts w:ascii="Arial" w:hAnsi="Arial" w:cs="Arial"/>
          <w:sz w:val="24"/>
          <w:szCs w:val="24"/>
        </w:rPr>
        <w:t>А</w:t>
      </w:r>
      <w:r w:rsidRPr="003D3FD8">
        <w:rPr>
          <w:rFonts w:ascii="Arial" w:hAnsi="Arial" w:cs="Arial"/>
          <w:sz w:val="24"/>
          <w:szCs w:val="24"/>
        </w:rPr>
        <w:t xml:space="preserve">, утвержденные МНПА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сельским Советом </w:t>
      </w:r>
      <w:proofErr w:type="spellStart"/>
      <w:r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области;</w:t>
      </w:r>
    </w:p>
    <w:p w14:paraId="0CCA61F9" w14:textId="2CC24C31" w:rsidR="0067588D" w:rsidRPr="003D3FD8" w:rsidRDefault="00F637E8" w:rsidP="00A20A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67588D" w:rsidRPr="003D3FD8">
        <w:rPr>
          <w:rFonts w:ascii="Arial" w:hAnsi="Arial" w:cs="Arial"/>
          <w:sz w:val="24"/>
          <w:szCs w:val="24"/>
        </w:rPr>
        <w:t xml:space="preserve">) административные регламенты, стандарты муниципальных услуг; </w:t>
      </w:r>
    </w:p>
    <w:p w14:paraId="4B1D3F22" w14:textId="3806C54F" w:rsidR="0067588D" w:rsidRPr="003D3FD8" w:rsidRDefault="00F637E8" w:rsidP="00A20A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67588D" w:rsidRPr="003D3FD8">
        <w:rPr>
          <w:rFonts w:ascii="Arial" w:hAnsi="Arial" w:cs="Arial"/>
          <w:sz w:val="24"/>
          <w:szCs w:val="24"/>
        </w:rPr>
        <w:t xml:space="preserve">) установленные формы обращений, заявлений и иных документов, принимаемых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67588D" w:rsidRPr="003D3FD8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Трясиновским</w:t>
      </w:r>
      <w:proofErr w:type="spellEnd"/>
      <w:r w:rsidR="000C1D02">
        <w:rPr>
          <w:rFonts w:ascii="Arial" w:hAnsi="Arial" w:cs="Arial"/>
          <w:sz w:val="24"/>
          <w:szCs w:val="24"/>
        </w:rPr>
        <w:t xml:space="preserve"> </w:t>
      </w:r>
      <w:r w:rsidR="0067588D" w:rsidRPr="003D3FD8">
        <w:rPr>
          <w:rFonts w:ascii="Arial" w:hAnsi="Arial" w:cs="Arial"/>
          <w:sz w:val="24"/>
          <w:szCs w:val="24"/>
        </w:rPr>
        <w:t>сельским Советом к рассмотрению в соответствии с законом и иными нормативно правовыми актами.</w:t>
      </w:r>
    </w:p>
    <w:p w14:paraId="3C0BE59A" w14:textId="11B3C292" w:rsidR="0067588D" w:rsidRPr="003D3FD8" w:rsidRDefault="00F637E8" w:rsidP="00A20A15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="0067588D" w:rsidRPr="003D3FD8">
        <w:rPr>
          <w:rFonts w:ascii="Arial" w:hAnsi="Arial" w:cs="Arial"/>
          <w:sz w:val="24"/>
          <w:szCs w:val="24"/>
        </w:rPr>
        <w:t xml:space="preserve">) порядок </w:t>
      </w:r>
      <w:proofErr w:type="gramStart"/>
      <w:r w:rsidR="0067588D" w:rsidRPr="003D3FD8">
        <w:rPr>
          <w:rFonts w:ascii="Arial" w:hAnsi="Arial" w:cs="Arial"/>
          <w:sz w:val="24"/>
          <w:szCs w:val="24"/>
        </w:rPr>
        <w:t>обжалования  нормативно</w:t>
      </w:r>
      <w:proofErr w:type="gramEnd"/>
      <w:r w:rsidR="0067588D" w:rsidRPr="003D3FD8">
        <w:rPr>
          <w:rFonts w:ascii="Arial" w:hAnsi="Arial" w:cs="Arial"/>
          <w:sz w:val="24"/>
          <w:szCs w:val="24"/>
        </w:rPr>
        <w:t xml:space="preserve"> правовых актов и иных решений принятых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67588D" w:rsidRPr="003D3FD8">
        <w:rPr>
          <w:rFonts w:ascii="Arial" w:hAnsi="Arial" w:cs="Arial"/>
          <w:sz w:val="24"/>
          <w:szCs w:val="24"/>
        </w:rPr>
        <w:t xml:space="preserve"> сельского поселения</w:t>
      </w:r>
      <w:r w:rsidR="007827F0" w:rsidRPr="003D3F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Трясиновским</w:t>
      </w:r>
      <w:proofErr w:type="spellEnd"/>
      <w:r w:rsidR="007827F0" w:rsidRPr="003D3FD8">
        <w:rPr>
          <w:rFonts w:ascii="Arial" w:hAnsi="Arial" w:cs="Arial"/>
          <w:sz w:val="24"/>
          <w:szCs w:val="24"/>
        </w:rPr>
        <w:t xml:space="preserve"> сельским Советом.</w:t>
      </w:r>
    </w:p>
    <w:p w14:paraId="2F740E27" w14:textId="033E0DCF" w:rsidR="007827F0" w:rsidRPr="003D3FD8" w:rsidRDefault="007827F0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3.4.3. Информацию об участии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в целевых и иных программах, </w:t>
      </w:r>
      <w:r w:rsidR="0088535D" w:rsidRPr="003D3FD8">
        <w:rPr>
          <w:rFonts w:ascii="Arial" w:hAnsi="Arial" w:cs="Arial"/>
          <w:sz w:val="24"/>
          <w:szCs w:val="24"/>
        </w:rPr>
        <w:t xml:space="preserve">международном сотрудничестве, </w:t>
      </w:r>
      <w:r w:rsidRPr="003D3FD8">
        <w:rPr>
          <w:rFonts w:ascii="Arial" w:hAnsi="Arial" w:cs="Arial"/>
          <w:sz w:val="24"/>
          <w:szCs w:val="24"/>
        </w:rPr>
        <w:t xml:space="preserve">а также о мероприятиях, проводимых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в том числе сведения об официальных визитах и о рабочих поездках руководителей и официальных делегаций государственного органа.</w:t>
      </w:r>
    </w:p>
    <w:p w14:paraId="124FB368" w14:textId="6F96B877" w:rsidR="007827F0" w:rsidRPr="003D3FD8" w:rsidRDefault="007827F0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3.4.4. 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подлежащею доведению </w:t>
      </w:r>
      <w:proofErr w:type="spellStart"/>
      <w:r w:rsidR="000237B9">
        <w:rPr>
          <w:rFonts w:ascii="Arial" w:hAnsi="Arial" w:cs="Arial"/>
          <w:sz w:val="24"/>
          <w:szCs w:val="24"/>
        </w:rPr>
        <w:t>Трясиновским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сельским поселением, администраций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до сведения граждан и организаций в соответствии с Федеральными Законами,  Законами Волгоградской области.</w:t>
      </w:r>
    </w:p>
    <w:p w14:paraId="16A249F7" w14:textId="790C62D1" w:rsidR="0088535D" w:rsidRPr="003D3FD8" w:rsidRDefault="0088535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3.4.5. </w:t>
      </w:r>
      <w:proofErr w:type="gramStart"/>
      <w:r w:rsidRPr="003D3FD8">
        <w:rPr>
          <w:rFonts w:ascii="Arial" w:hAnsi="Arial" w:cs="Arial"/>
          <w:sz w:val="24"/>
          <w:szCs w:val="24"/>
        </w:rPr>
        <w:t>Информацию  об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AFC5082" w14:textId="5A454CED" w:rsidR="007827F0" w:rsidRPr="003D3FD8" w:rsidRDefault="0088535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3.4.</w:t>
      </w:r>
      <w:proofErr w:type="gramStart"/>
      <w:r w:rsidRPr="003D3FD8">
        <w:rPr>
          <w:rFonts w:ascii="Arial" w:hAnsi="Arial" w:cs="Arial"/>
          <w:sz w:val="24"/>
          <w:szCs w:val="24"/>
        </w:rPr>
        <w:t>6</w:t>
      </w:r>
      <w:r w:rsidR="007827F0" w:rsidRPr="003D3FD8">
        <w:rPr>
          <w:rFonts w:ascii="Arial" w:hAnsi="Arial" w:cs="Arial"/>
          <w:sz w:val="24"/>
          <w:szCs w:val="24"/>
        </w:rPr>
        <w:t>.Тексты</w:t>
      </w:r>
      <w:proofErr w:type="gramEnd"/>
      <w:r w:rsidR="007827F0" w:rsidRPr="003D3FD8">
        <w:rPr>
          <w:rFonts w:ascii="Arial" w:hAnsi="Arial" w:cs="Arial"/>
          <w:sz w:val="24"/>
          <w:szCs w:val="24"/>
        </w:rPr>
        <w:t xml:space="preserve"> официальных выступлений, отчетов и заявлений главы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7827F0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CA98BE0" w14:textId="67D2F552" w:rsidR="007827F0" w:rsidRPr="003D3FD8" w:rsidRDefault="007827F0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3.</w:t>
      </w:r>
      <w:r w:rsidR="0088535D" w:rsidRPr="003D3FD8">
        <w:rPr>
          <w:rFonts w:ascii="Arial" w:hAnsi="Arial" w:cs="Arial"/>
          <w:sz w:val="24"/>
          <w:szCs w:val="24"/>
        </w:rPr>
        <w:t>4.7</w:t>
      </w:r>
      <w:r w:rsidR="004B4045" w:rsidRPr="003D3FD8">
        <w:rPr>
          <w:rFonts w:ascii="Arial" w:hAnsi="Arial" w:cs="Arial"/>
          <w:sz w:val="24"/>
          <w:szCs w:val="24"/>
        </w:rPr>
        <w:t>. С</w:t>
      </w:r>
      <w:r w:rsidRPr="003D3FD8">
        <w:rPr>
          <w:rFonts w:ascii="Arial" w:hAnsi="Arial" w:cs="Arial"/>
          <w:sz w:val="24"/>
          <w:szCs w:val="24"/>
        </w:rPr>
        <w:t xml:space="preserve">татистическую информацию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в том числе:</w:t>
      </w:r>
    </w:p>
    <w:p w14:paraId="3F680BEF" w14:textId="42264AAC" w:rsidR="007827F0" w:rsidRPr="003D3FD8" w:rsidRDefault="007827F0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 и других сфер</w:t>
      </w:r>
      <w:r w:rsidR="002C460A" w:rsidRPr="003D3FD8">
        <w:rPr>
          <w:rFonts w:ascii="Arial" w:hAnsi="Arial" w:cs="Arial"/>
          <w:sz w:val="24"/>
          <w:szCs w:val="24"/>
        </w:rPr>
        <w:t xml:space="preserve"> жизнедеятельности, регулирование которых отнесено к полномочиям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2C460A" w:rsidRPr="003D3FD8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159E9789" w14:textId="1C20D805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б) сведения исполнении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подведомственными организациями выделяемых бюджетных средств;</w:t>
      </w:r>
    </w:p>
    <w:p w14:paraId="00280FBB" w14:textId="6DA45304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в) сведения о предоставленных организациям и индивидуальным предпринимателям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льготах, отсрочках, рассрочках, о списании задолженности по платежам в бюджеты.</w:t>
      </w:r>
    </w:p>
    <w:p w14:paraId="1BF02BD0" w14:textId="460D9651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3.4.</w:t>
      </w:r>
      <w:r w:rsidR="0088535D" w:rsidRPr="003D3FD8">
        <w:rPr>
          <w:rFonts w:ascii="Arial" w:hAnsi="Arial" w:cs="Arial"/>
          <w:sz w:val="24"/>
          <w:szCs w:val="24"/>
        </w:rPr>
        <w:t>8</w:t>
      </w:r>
      <w:r w:rsidRPr="003D3FD8">
        <w:rPr>
          <w:rFonts w:ascii="Arial" w:hAnsi="Arial" w:cs="Arial"/>
          <w:sz w:val="24"/>
          <w:szCs w:val="24"/>
        </w:rPr>
        <w:t xml:space="preserve">. Информацию о кадровом обеспечении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поселения, в том числе:</w:t>
      </w:r>
    </w:p>
    <w:p w14:paraId="67CD8ADA" w14:textId="77777777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а) порядок поступления граждан на муниципальную службу;</w:t>
      </w:r>
    </w:p>
    <w:p w14:paraId="5354AF93" w14:textId="77777777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б) сведения об имеющихся вакантных должностях муниципальной службы;</w:t>
      </w:r>
    </w:p>
    <w:p w14:paraId="72E08732" w14:textId="77777777" w:rsidR="002C460A" w:rsidRPr="003D3FD8" w:rsidRDefault="002C460A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в) квалификационные требования к кандидатам на замещение вакантных должностей муниципальной службы;</w:t>
      </w:r>
    </w:p>
    <w:p w14:paraId="2AAF7F7A" w14:textId="77777777" w:rsidR="002C460A" w:rsidRPr="003D3FD8" w:rsidRDefault="00982BE8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г) номера телефонов, по которым можно получить информацию по вопросу замещения вакантных должностей.</w:t>
      </w:r>
    </w:p>
    <w:p w14:paraId="29BA3DF8" w14:textId="1986A3DF" w:rsidR="00982BE8" w:rsidRPr="003D3FD8" w:rsidRDefault="00982BE8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3.5. Требования к технологическим, </w:t>
      </w:r>
      <w:proofErr w:type="gramStart"/>
      <w:r w:rsidRPr="003D3FD8">
        <w:rPr>
          <w:rFonts w:ascii="Arial" w:hAnsi="Arial" w:cs="Arial"/>
          <w:sz w:val="24"/>
          <w:szCs w:val="24"/>
        </w:rPr>
        <w:t>программным  и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лингвистическим средствам обеспечения пользования сайтом в сети Интернет для размещения информации о деятельности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68E813FB" w14:textId="77777777" w:rsidR="00982BE8" w:rsidRPr="003D3FD8" w:rsidRDefault="00982BE8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3.5.1. Технологические и программные средства обеспечения пользования сайтом в сети Интернет для размещения информации о деятельности органов </w:t>
      </w:r>
      <w:r w:rsidRPr="003D3FD8">
        <w:rPr>
          <w:rFonts w:ascii="Arial" w:hAnsi="Arial" w:cs="Arial"/>
          <w:sz w:val="24"/>
          <w:szCs w:val="24"/>
        </w:rPr>
        <w:lastRenderedPageBreak/>
        <w:t>местного самоуправления должны обеспечивать доступ пользователей для ознакомления с информацией, размещенной на сайте, на основе общедоступного программного обеспечения</w:t>
      </w:r>
      <w:r w:rsidR="0088535D" w:rsidRPr="003D3FD8">
        <w:rPr>
          <w:rFonts w:ascii="Arial" w:hAnsi="Arial" w:cs="Arial"/>
          <w:sz w:val="24"/>
          <w:szCs w:val="24"/>
        </w:rPr>
        <w:t>.</w:t>
      </w:r>
    </w:p>
    <w:p w14:paraId="2A536990" w14:textId="6363F6EE" w:rsidR="0088535D" w:rsidRPr="003D3FD8" w:rsidRDefault="0088535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3.5.2. Плата за доступ к информации, размещаемой на официальном сайте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в сети Интернет, не взимается.</w:t>
      </w:r>
    </w:p>
    <w:p w14:paraId="5D0589EF" w14:textId="77777777" w:rsidR="0088535D" w:rsidRPr="003D3FD8" w:rsidRDefault="0088535D" w:rsidP="00A20A15">
      <w:pPr>
        <w:ind w:firstLine="708"/>
        <w:rPr>
          <w:rFonts w:ascii="Arial" w:hAnsi="Arial" w:cs="Arial"/>
          <w:sz w:val="24"/>
          <w:szCs w:val="24"/>
        </w:rPr>
      </w:pPr>
    </w:p>
    <w:p w14:paraId="388980BF" w14:textId="13C8A357" w:rsidR="0088535D" w:rsidRPr="003D3FD8" w:rsidRDefault="005E3BCF" w:rsidP="005E3BCF">
      <w:pPr>
        <w:pStyle w:val="a5"/>
        <w:ind w:left="0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4.</w:t>
      </w:r>
      <w:r w:rsidR="0088535D" w:rsidRPr="003D3FD8">
        <w:rPr>
          <w:rFonts w:ascii="Arial" w:hAnsi="Arial" w:cs="Arial"/>
          <w:b/>
          <w:sz w:val="24"/>
          <w:szCs w:val="24"/>
        </w:rPr>
        <w:t xml:space="preserve">Размещение информации на информационных стендах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88535D"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="0088535D"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="0088535D" w:rsidRPr="003D3FD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14:paraId="0E1D00F2" w14:textId="7FD52394" w:rsidR="002C460A" w:rsidRPr="003D3FD8" w:rsidRDefault="0088535D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4.1.</w:t>
      </w:r>
      <w:r w:rsidR="005E3BCF" w:rsidRPr="003D3FD8">
        <w:rPr>
          <w:rFonts w:ascii="Arial" w:hAnsi="Arial" w:cs="Arial"/>
          <w:sz w:val="24"/>
          <w:szCs w:val="24"/>
        </w:rPr>
        <w:t xml:space="preserve"> На информационных стендах, предназначенных для ознакомления с текущей информацией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5E3BCF"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E3BCF"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E3BCF"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</w:t>
      </w:r>
      <w:proofErr w:type="gramStart"/>
      <w:r w:rsidR="005E3BCF" w:rsidRPr="003D3FD8">
        <w:rPr>
          <w:rFonts w:ascii="Arial" w:hAnsi="Arial" w:cs="Arial"/>
          <w:sz w:val="24"/>
          <w:szCs w:val="24"/>
        </w:rPr>
        <w:t>области( далее</w:t>
      </w:r>
      <w:proofErr w:type="gramEnd"/>
      <w:r w:rsidR="005E3BCF" w:rsidRPr="003D3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237B9">
        <w:rPr>
          <w:rFonts w:ascii="Arial" w:hAnsi="Arial" w:cs="Arial"/>
          <w:sz w:val="24"/>
          <w:szCs w:val="24"/>
        </w:rPr>
        <w:t>Трясиновское</w:t>
      </w:r>
      <w:proofErr w:type="spellEnd"/>
      <w:r w:rsidR="005E3BCF" w:rsidRPr="003D3FD8">
        <w:rPr>
          <w:rFonts w:ascii="Arial" w:hAnsi="Arial" w:cs="Arial"/>
          <w:sz w:val="24"/>
          <w:szCs w:val="24"/>
        </w:rPr>
        <w:t xml:space="preserve"> сельское пос</w:t>
      </w:r>
      <w:r w:rsidR="000237B9">
        <w:rPr>
          <w:rFonts w:ascii="Arial" w:hAnsi="Arial" w:cs="Arial"/>
          <w:sz w:val="24"/>
          <w:szCs w:val="24"/>
        </w:rPr>
        <w:t>е</w:t>
      </w:r>
      <w:r w:rsidR="005E3BCF" w:rsidRPr="003D3FD8">
        <w:rPr>
          <w:rFonts w:ascii="Arial" w:hAnsi="Arial" w:cs="Arial"/>
          <w:sz w:val="24"/>
          <w:szCs w:val="24"/>
        </w:rPr>
        <w:t>ление), размещается информация, которая содержит:</w:t>
      </w:r>
    </w:p>
    <w:p w14:paraId="09BA0A6D" w14:textId="61CBACE5" w:rsidR="005E3BCF" w:rsidRPr="003D3FD8" w:rsidRDefault="005E3BC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а) порядок работы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и подведомственных ей организаций, включая порядок приема граждан </w:t>
      </w:r>
      <w:proofErr w:type="gramStart"/>
      <w:r w:rsidRPr="003D3FD8">
        <w:rPr>
          <w:rFonts w:ascii="Arial" w:hAnsi="Arial" w:cs="Arial"/>
          <w:sz w:val="24"/>
          <w:szCs w:val="24"/>
        </w:rPr>
        <w:t>( физических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лиц), в том числе представителей организаций ( юридических лиц), общественных объединений, органов местного самоуправления;</w:t>
      </w:r>
    </w:p>
    <w:p w14:paraId="412EA827" w14:textId="778123AD" w:rsidR="005E3BCF" w:rsidRPr="003D3FD8" w:rsidRDefault="005E3BC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б) условия и порядок получения информации от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поселения;</w:t>
      </w:r>
    </w:p>
    <w:p w14:paraId="35F5AE9E" w14:textId="0837917D" w:rsidR="005E3BCF" w:rsidRPr="003D3FD8" w:rsidRDefault="005E3BCF" w:rsidP="00A20A15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в) иные сведения, необходимые для оперативного информирования пользователей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2D38C40F" w14:textId="77777777" w:rsidR="005E3BCF" w:rsidRPr="003D3FD8" w:rsidRDefault="005E3BCF" w:rsidP="005E3BC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5C6330F" w14:textId="4ABAECB2" w:rsidR="005E3BCF" w:rsidRPr="003D3FD8" w:rsidRDefault="005E3BCF" w:rsidP="005E3BCF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5. Ознакомление с информацией в администрации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14:paraId="4FA1CED1" w14:textId="77777777" w:rsidR="005E3BCF" w:rsidRPr="003D3FD8" w:rsidRDefault="005E3BCF" w:rsidP="005E3BCF">
      <w:pPr>
        <w:ind w:firstLine="708"/>
        <w:rPr>
          <w:rFonts w:ascii="Arial" w:hAnsi="Arial" w:cs="Arial"/>
          <w:sz w:val="24"/>
          <w:szCs w:val="24"/>
        </w:rPr>
      </w:pPr>
    </w:p>
    <w:p w14:paraId="0D88183F" w14:textId="75B95919" w:rsidR="005E3BCF" w:rsidRPr="003D3FD8" w:rsidRDefault="005E3BCF" w:rsidP="005E3BC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5.</w:t>
      </w:r>
      <w:proofErr w:type="gramStart"/>
      <w:r w:rsidRPr="003D3FD8">
        <w:rPr>
          <w:rFonts w:ascii="Arial" w:hAnsi="Arial" w:cs="Arial"/>
          <w:sz w:val="24"/>
          <w:szCs w:val="24"/>
        </w:rPr>
        <w:t>1.По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решению</w:t>
      </w:r>
      <w:r w:rsidR="00C93080" w:rsidRPr="003D3FD8">
        <w:rPr>
          <w:rFonts w:ascii="Arial" w:hAnsi="Arial" w:cs="Arial"/>
          <w:sz w:val="24"/>
          <w:szCs w:val="24"/>
        </w:rPr>
        <w:t xml:space="preserve"> должностного лица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C93080" w:rsidRPr="003D3FD8">
        <w:rPr>
          <w:rFonts w:ascii="Arial" w:hAnsi="Arial" w:cs="Arial"/>
          <w:sz w:val="24"/>
          <w:szCs w:val="24"/>
        </w:rPr>
        <w:t xml:space="preserve"> сельского поселения,  по заявлению может быть предоставлена возможность ознакомиться с информацие</w:t>
      </w:r>
      <w:r w:rsidR="00F00C49" w:rsidRPr="003D3FD8">
        <w:rPr>
          <w:rFonts w:ascii="Arial" w:hAnsi="Arial" w:cs="Arial"/>
          <w:sz w:val="24"/>
          <w:szCs w:val="24"/>
        </w:rPr>
        <w:t xml:space="preserve">й о деятельности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C93080" w:rsidRPr="003D3FD8">
        <w:rPr>
          <w:rFonts w:ascii="Arial" w:hAnsi="Arial" w:cs="Arial"/>
          <w:sz w:val="24"/>
          <w:szCs w:val="24"/>
        </w:rPr>
        <w:t xml:space="preserve"> сельского поселения в помещениях, занимаемых администрацией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F00C49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3916E714" w14:textId="1193A992" w:rsidR="00F00C49" w:rsidRPr="003D3FD8" w:rsidRDefault="00F00C49" w:rsidP="005E3BC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5.</w:t>
      </w:r>
      <w:proofErr w:type="gramStart"/>
      <w:r w:rsidRPr="003D3FD8">
        <w:rPr>
          <w:rFonts w:ascii="Arial" w:hAnsi="Arial" w:cs="Arial"/>
          <w:sz w:val="24"/>
          <w:szCs w:val="24"/>
        </w:rPr>
        <w:t>2.Заявление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подается в письменной </w:t>
      </w:r>
      <w:r w:rsidR="00DE00AB" w:rsidRPr="003D3FD8">
        <w:rPr>
          <w:rFonts w:ascii="Arial" w:hAnsi="Arial" w:cs="Arial"/>
          <w:sz w:val="24"/>
          <w:szCs w:val="24"/>
        </w:rPr>
        <w:t xml:space="preserve">форме на имя главы </w:t>
      </w:r>
      <w:proofErr w:type="spellStart"/>
      <w:r w:rsidR="000237B9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DE00AB" w:rsidRPr="003D3FD8">
        <w:rPr>
          <w:rFonts w:ascii="Arial" w:hAnsi="Arial" w:cs="Arial"/>
          <w:sz w:val="24"/>
          <w:szCs w:val="24"/>
        </w:rPr>
        <w:t xml:space="preserve"> сельского поселения, с указанием на необходимость ознакомления с соответствующей информацией в помещении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DE00AB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3EABBAF7" w14:textId="77777777" w:rsidR="00DE00AB" w:rsidRPr="003D3FD8" w:rsidRDefault="00DE00AB" w:rsidP="005E3BC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5.3. Заявление регистрируется в Журнале регистрации, в котором отражается дата его поступления и запрашиваемая информация, после чего немедленно передается на рассмотрение уполномоченному лицу.</w:t>
      </w:r>
    </w:p>
    <w:p w14:paraId="5D306142" w14:textId="2CB87270" w:rsidR="00DE00AB" w:rsidRPr="003D3FD8" w:rsidRDefault="00DE00AB" w:rsidP="005E3BC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5.4. Специалистами администрации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обеспечивается возможность ознакомиться с указанной информацией в день обращения. При отсутствии такой возможности заявителю устно разъясняется причина, по которой он не может быть ознакомлен с информацией в день обращения, а также согласовывается дата, когда такая возможность ему будет предоставлена.</w:t>
      </w:r>
    </w:p>
    <w:p w14:paraId="240FFE6A" w14:textId="68DD0367" w:rsidR="00DE00AB" w:rsidRDefault="00DE00AB" w:rsidP="005E3BC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5.5. Ознакомление пользователей с информацией о деятельности администрации, находящейся в архивных фондах, осуществляется в порядке, установленном действующим законодательством.</w:t>
      </w:r>
    </w:p>
    <w:p w14:paraId="01D87D8F" w14:textId="69558314" w:rsidR="000237B9" w:rsidRDefault="000237B9" w:rsidP="005E3BCF">
      <w:pPr>
        <w:ind w:firstLine="708"/>
        <w:rPr>
          <w:rFonts w:ascii="Arial" w:hAnsi="Arial" w:cs="Arial"/>
          <w:sz w:val="24"/>
          <w:szCs w:val="24"/>
        </w:rPr>
      </w:pPr>
    </w:p>
    <w:p w14:paraId="109295F3" w14:textId="77777777" w:rsidR="000237B9" w:rsidRPr="003D3FD8" w:rsidRDefault="000237B9" w:rsidP="005E3BCF">
      <w:pPr>
        <w:ind w:firstLine="708"/>
        <w:rPr>
          <w:rFonts w:ascii="Arial" w:hAnsi="Arial" w:cs="Arial"/>
          <w:sz w:val="24"/>
          <w:szCs w:val="24"/>
        </w:rPr>
      </w:pPr>
    </w:p>
    <w:p w14:paraId="149FEF65" w14:textId="77777777" w:rsidR="00DE00AB" w:rsidRPr="003D3FD8" w:rsidRDefault="00DE00AB" w:rsidP="005E3BCF">
      <w:pPr>
        <w:ind w:firstLine="708"/>
        <w:rPr>
          <w:rFonts w:ascii="Arial" w:hAnsi="Arial" w:cs="Arial"/>
          <w:sz w:val="24"/>
          <w:szCs w:val="24"/>
        </w:rPr>
      </w:pPr>
    </w:p>
    <w:p w14:paraId="56AFA2B9" w14:textId="30F813B5" w:rsidR="00177B9F" w:rsidRPr="003D3FD8" w:rsidRDefault="00DE00AB" w:rsidP="00DE00A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6.</w:t>
      </w:r>
      <w:r w:rsidR="00177B9F" w:rsidRPr="003D3FD8">
        <w:rPr>
          <w:rFonts w:ascii="Arial" w:hAnsi="Arial" w:cs="Arial"/>
          <w:b/>
          <w:sz w:val="24"/>
          <w:szCs w:val="24"/>
        </w:rPr>
        <w:t xml:space="preserve">Запрос информации о деятельности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="00177B9F" w:rsidRPr="003D3FD8">
        <w:rPr>
          <w:rFonts w:ascii="Arial" w:hAnsi="Arial" w:cs="Arial"/>
          <w:b/>
          <w:sz w:val="24"/>
          <w:szCs w:val="24"/>
        </w:rPr>
        <w:t xml:space="preserve"> сельского </w:t>
      </w:r>
    </w:p>
    <w:p w14:paraId="2B02736B" w14:textId="77777777" w:rsidR="00DE00AB" w:rsidRPr="003D3FD8" w:rsidRDefault="00177B9F" w:rsidP="00DE00AB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поселения Серафимовичского муниципального района Волгоградской области</w:t>
      </w:r>
    </w:p>
    <w:p w14:paraId="18128C0B" w14:textId="2E1C5101" w:rsidR="00177B9F" w:rsidRPr="003D3FD8" w:rsidRDefault="00177B9F" w:rsidP="00177B9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lastRenderedPageBreak/>
        <w:t xml:space="preserve">6.1. Информация о </w:t>
      </w:r>
      <w:r w:rsidR="00034F3C" w:rsidRPr="003D3FD8">
        <w:rPr>
          <w:rFonts w:ascii="Arial" w:hAnsi="Arial" w:cs="Arial"/>
          <w:sz w:val="24"/>
          <w:szCs w:val="24"/>
        </w:rPr>
        <w:t xml:space="preserve">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034F3C" w:rsidRPr="003D3FD8">
        <w:rPr>
          <w:rFonts w:ascii="Arial" w:hAnsi="Arial" w:cs="Arial"/>
          <w:sz w:val="24"/>
          <w:szCs w:val="24"/>
        </w:rPr>
        <w:t xml:space="preserve"> сельского поселения по запросу информация предоставляется в соответствии со статьями 18,18 Закона №8-ФЗ в письменной форме.</w:t>
      </w:r>
    </w:p>
    <w:p w14:paraId="1A933001" w14:textId="77777777" w:rsidR="00034F3C" w:rsidRPr="003D3FD8" w:rsidRDefault="00034F3C" w:rsidP="00177B9F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6.2. Информация о деятельности администрации в устной форме предоставляется во </w:t>
      </w:r>
      <w:proofErr w:type="gramStart"/>
      <w:r w:rsidRPr="003D3FD8">
        <w:rPr>
          <w:rFonts w:ascii="Arial" w:hAnsi="Arial" w:cs="Arial"/>
          <w:sz w:val="24"/>
          <w:szCs w:val="24"/>
        </w:rPr>
        <w:t>время  личного</w:t>
      </w:r>
      <w:proofErr w:type="gramEnd"/>
      <w:r w:rsidRPr="003D3FD8">
        <w:rPr>
          <w:rFonts w:ascii="Arial" w:hAnsi="Arial" w:cs="Arial"/>
          <w:sz w:val="24"/>
          <w:szCs w:val="24"/>
        </w:rPr>
        <w:t xml:space="preserve"> приема.</w:t>
      </w:r>
    </w:p>
    <w:p w14:paraId="1BA55E12" w14:textId="77777777" w:rsidR="00034F3C" w:rsidRPr="003D3FD8" w:rsidRDefault="00034F3C" w:rsidP="00177B9F">
      <w:pPr>
        <w:ind w:firstLine="708"/>
        <w:rPr>
          <w:rFonts w:ascii="Arial" w:hAnsi="Arial" w:cs="Arial"/>
          <w:sz w:val="24"/>
          <w:szCs w:val="24"/>
        </w:rPr>
      </w:pPr>
    </w:p>
    <w:p w14:paraId="3216ABDC" w14:textId="64977AF0" w:rsidR="00034F3C" w:rsidRPr="003D3FD8" w:rsidRDefault="00034F3C" w:rsidP="00034F3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7. Контроль за обеспечением доступа к информации о деятельности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</w:t>
      </w:r>
    </w:p>
    <w:p w14:paraId="2ACBF02A" w14:textId="77777777" w:rsidR="00034F3C" w:rsidRPr="003D3FD8" w:rsidRDefault="00034F3C" w:rsidP="00034F3C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14:paraId="6CC93B8B" w14:textId="2805B630" w:rsidR="00034F3C" w:rsidRPr="003D3FD8" w:rsidRDefault="00034F3C" w:rsidP="00034F3C">
      <w:pPr>
        <w:ind w:firstLine="708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7.1. Контроль за </w:t>
      </w:r>
      <w:proofErr w:type="gramStart"/>
      <w:r w:rsidRPr="003D3FD8">
        <w:rPr>
          <w:rFonts w:ascii="Arial" w:hAnsi="Arial" w:cs="Arial"/>
          <w:sz w:val="24"/>
          <w:szCs w:val="24"/>
        </w:rPr>
        <w:t xml:space="preserve">обеспечением </w:t>
      </w:r>
      <w:r w:rsidR="00541E94" w:rsidRPr="003D3FD8">
        <w:rPr>
          <w:rFonts w:ascii="Arial" w:hAnsi="Arial" w:cs="Arial"/>
          <w:sz w:val="24"/>
          <w:szCs w:val="24"/>
        </w:rPr>
        <w:t xml:space="preserve"> доступа</w:t>
      </w:r>
      <w:proofErr w:type="gramEnd"/>
      <w:r w:rsidR="00541E94" w:rsidRPr="003D3FD8">
        <w:rPr>
          <w:rFonts w:ascii="Arial" w:hAnsi="Arial" w:cs="Arial"/>
          <w:sz w:val="24"/>
          <w:szCs w:val="24"/>
        </w:rPr>
        <w:t xml:space="preserve"> к информации о деятельности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541E94"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541E94" w:rsidRPr="003D3FD8">
        <w:rPr>
          <w:rFonts w:ascii="Arial" w:hAnsi="Arial" w:cs="Arial"/>
          <w:sz w:val="24"/>
          <w:szCs w:val="24"/>
        </w:rPr>
        <w:t>Серафимовичского</w:t>
      </w:r>
      <w:proofErr w:type="spellEnd"/>
      <w:r w:rsidR="00541E94" w:rsidRPr="003D3FD8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осуществляет глава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="00541E94" w:rsidRPr="003D3FD8">
        <w:rPr>
          <w:rFonts w:ascii="Arial" w:hAnsi="Arial" w:cs="Arial"/>
          <w:sz w:val="24"/>
          <w:szCs w:val="24"/>
        </w:rPr>
        <w:t xml:space="preserve"> сельского поселения.</w:t>
      </w:r>
    </w:p>
    <w:p w14:paraId="7EFE3DDA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7A97C5DC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B8E77E4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139A401F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1F9A9405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082D447C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4BA8F328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B852285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D8A0BC1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3F1B0E0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0A1B38FA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16579C1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3CFCBE06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4712CF03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379C6FF8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07805AAF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62239A07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0AD8F010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3F7E5068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6BDF8144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786F0596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6363D4F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79DAD63D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B59DA7E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1200930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650D421D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48AE3DE8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F89D248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45550EAA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6B2068EC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566056B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45EAB210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57BDE1A2" w14:textId="628F432C" w:rsidR="00541E94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2D10DC28" w14:textId="7ADAB6F4" w:rsidR="000237B9" w:rsidRDefault="000237B9" w:rsidP="00034F3C">
      <w:pPr>
        <w:ind w:firstLine="708"/>
        <w:rPr>
          <w:rFonts w:ascii="Arial" w:hAnsi="Arial" w:cs="Arial"/>
          <w:sz w:val="24"/>
          <w:szCs w:val="24"/>
        </w:rPr>
      </w:pPr>
    </w:p>
    <w:p w14:paraId="33A9B955" w14:textId="1137D41D" w:rsidR="000237B9" w:rsidRDefault="000237B9" w:rsidP="00034F3C">
      <w:pPr>
        <w:ind w:firstLine="708"/>
        <w:rPr>
          <w:rFonts w:ascii="Arial" w:hAnsi="Arial" w:cs="Arial"/>
          <w:sz w:val="24"/>
          <w:szCs w:val="24"/>
        </w:rPr>
      </w:pPr>
    </w:p>
    <w:p w14:paraId="25D11508" w14:textId="383C1C4D" w:rsidR="000237B9" w:rsidRDefault="000237B9" w:rsidP="00034F3C">
      <w:pPr>
        <w:ind w:firstLine="708"/>
        <w:rPr>
          <w:rFonts w:ascii="Arial" w:hAnsi="Arial" w:cs="Arial"/>
          <w:sz w:val="24"/>
          <w:szCs w:val="24"/>
        </w:rPr>
      </w:pPr>
    </w:p>
    <w:p w14:paraId="751697D3" w14:textId="7ECB8265" w:rsidR="00F637E8" w:rsidRDefault="00F637E8" w:rsidP="00034F3C">
      <w:pPr>
        <w:ind w:firstLine="708"/>
        <w:rPr>
          <w:rFonts w:ascii="Arial" w:hAnsi="Arial" w:cs="Arial"/>
          <w:sz w:val="24"/>
          <w:szCs w:val="24"/>
        </w:rPr>
      </w:pPr>
    </w:p>
    <w:p w14:paraId="60564990" w14:textId="6950F04D" w:rsidR="00F637E8" w:rsidRDefault="00F637E8" w:rsidP="00034F3C">
      <w:pPr>
        <w:ind w:firstLine="708"/>
        <w:rPr>
          <w:rFonts w:ascii="Arial" w:hAnsi="Arial" w:cs="Arial"/>
          <w:sz w:val="24"/>
          <w:szCs w:val="24"/>
        </w:rPr>
      </w:pPr>
    </w:p>
    <w:p w14:paraId="611FB5C1" w14:textId="77777777" w:rsidR="00F637E8" w:rsidRPr="003D3FD8" w:rsidRDefault="00F637E8" w:rsidP="00034F3C">
      <w:pPr>
        <w:ind w:firstLine="708"/>
        <w:rPr>
          <w:rFonts w:ascii="Arial" w:hAnsi="Arial" w:cs="Arial"/>
          <w:sz w:val="24"/>
          <w:szCs w:val="24"/>
        </w:rPr>
      </w:pPr>
    </w:p>
    <w:p w14:paraId="2A85EB2E" w14:textId="77777777" w:rsidR="00541E94" w:rsidRPr="003D3FD8" w:rsidRDefault="00541E94" w:rsidP="00034F3C">
      <w:pPr>
        <w:ind w:firstLine="708"/>
        <w:rPr>
          <w:rFonts w:ascii="Arial" w:hAnsi="Arial" w:cs="Arial"/>
          <w:sz w:val="24"/>
          <w:szCs w:val="24"/>
        </w:rPr>
      </w:pPr>
    </w:p>
    <w:p w14:paraId="6E9C09B1" w14:textId="77777777" w:rsidR="005E3BCF" w:rsidRPr="003D3FD8" w:rsidRDefault="005E3BCF" w:rsidP="005E3BCF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32CBE2A" w14:textId="77777777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lastRenderedPageBreak/>
        <w:t xml:space="preserve">Приложение №2 </w:t>
      </w:r>
    </w:p>
    <w:p w14:paraId="16883CA2" w14:textId="77777777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038AD192" w14:textId="5388D7C4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C1D02">
        <w:rPr>
          <w:rFonts w:ascii="Arial" w:hAnsi="Arial" w:cs="Arial"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sz w:val="24"/>
          <w:szCs w:val="24"/>
        </w:rPr>
        <w:t xml:space="preserve"> сельского поселения </w:t>
      </w:r>
    </w:p>
    <w:p w14:paraId="7F9682C9" w14:textId="5900AFFA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  <w:r w:rsidRPr="003D3FD8">
        <w:rPr>
          <w:rFonts w:ascii="Arial" w:hAnsi="Arial" w:cs="Arial"/>
          <w:sz w:val="24"/>
          <w:szCs w:val="24"/>
        </w:rPr>
        <w:t>от 2</w:t>
      </w:r>
      <w:r w:rsidR="000237B9">
        <w:rPr>
          <w:rFonts w:ascii="Arial" w:hAnsi="Arial" w:cs="Arial"/>
          <w:sz w:val="24"/>
          <w:szCs w:val="24"/>
        </w:rPr>
        <w:t>5.07</w:t>
      </w:r>
      <w:r w:rsidRPr="003D3FD8">
        <w:rPr>
          <w:rFonts w:ascii="Arial" w:hAnsi="Arial" w:cs="Arial"/>
          <w:sz w:val="24"/>
          <w:szCs w:val="24"/>
        </w:rPr>
        <w:t>.2022 г. №</w:t>
      </w:r>
      <w:r w:rsidR="000237B9">
        <w:rPr>
          <w:rFonts w:ascii="Arial" w:hAnsi="Arial" w:cs="Arial"/>
          <w:sz w:val="24"/>
          <w:szCs w:val="24"/>
        </w:rPr>
        <w:t>67</w:t>
      </w:r>
    </w:p>
    <w:p w14:paraId="4C24546D" w14:textId="77777777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28C7B9BB" w14:textId="77777777" w:rsidR="00541E94" w:rsidRPr="003D3FD8" w:rsidRDefault="00541E94" w:rsidP="00541E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>ПЕРЕЧЕНЬ</w:t>
      </w:r>
    </w:p>
    <w:p w14:paraId="112D1680" w14:textId="437D01E0" w:rsidR="00541E94" w:rsidRPr="003D3FD8" w:rsidRDefault="00541E94" w:rsidP="00541E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D3FD8">
        <w:rPr>
          <w:rFonts w:ascii="Arial" w:hAnsi="Arial" w:cs="Arial"/>
          <w:b/>
          <w:sz w:val="24"/>
          <w:szCs w:val="24"/>
        </w:rPr>
        <w:t xml:space="preserve">информации о деятельности </w:t>
      </w:r>
      <w:proofErr w:type="spellStart"/>
      <w:r w:rsidR="000C1D02">
        <w:rPr>
          <w:rFonts w:ascii="Arial" w:hAnsi="Arial" w:cs="Arial"/>
          <w:b/>
          <w:sz w:val="24"/>
          <w:szCs w:val="24"/>
        </w:rPr>
        <w:t>Трясиновского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3D3FD8">
        <w:rPr>
          <w:rFonts w:ascii="Arial" w:hAnsi="Arial" w:cs="Arial"/>
          <w:b/>
          <w:sz w:val="24"/>
          <w:szCs w:val="24"/>
        </w:rPr>
        <w:t>Серафимовичского</w:t>
      </w:r>
      <w:proofErr w:type="spellEnd"/>
      <w:r w:rsidRPr="003D3FD8">
        <w:rPr>
          <w:rFonts w:ascii="Arial" w:hAnsi="Arial" w:cs="Arial"/>
          <w:b/>
          <w:sz w:val="24"/>
          <w:szCs w:val="24"/>
        </w:rPr>
        <w:t xml:space="preserve"> муниципального района Волгоградской области, подлежащей размещению в информационно-телекоммуникационной сети «Интернет»</w:t>
      </w:r>
    </w:p>
    <w:p w14:paraId="09C4DEA1" w14:textId="77777777" w:rsidR="00541E94" w:rsidRPr="003D3FD8" w:rsidRDefault="00541E94" w:rsidP="00541E94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2"/>
        <w:gridCol w:w="3997"/>
        <w:gridCol w:w="2420"/>
        <w:gridCol w:w="2409"/>
      </w:tblGrid>
      <w:tr w:rsidR="000237B9" w:rsidRPr="003D3FD8" w14:paraId="1BD63336" w14:textId="77777777" w:rsidTr="00F637E8">
        <w:tc>
          <w:tcPr>
            <w:tcW w:w="802" w:type="dxa"/>
          </w:tcPr>
          <w:p w14:paraId="609D8DD1" w14:textId="77777777" w:rsidR="00541E94" w:rsidRPr="003D3FD8" w:rsidRDefault="00541E9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№п/п</w:t>
            </w:r>
          </w:p>
        </w:tc>
        <w:tc>
          <w:tcPr>
            <w:tcW w:w="3997" w:type="dxa"/>
          </w:tcPr>
          <w:p w14:paraId="17568822" w14:textId="77777777" w:rsidR="00541E94" w:rsidRPr="003D3FD8" w:rsidRDefault="00BE341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Категория информации</w:t>
            </w:r>
          </w:p>
        </w:tc>
        <w:tc>
          <w:tcPr>
            <w:tcW w:w="2420" w:type="dxa"/>
          </w:tcPr>
          <w:p w14:paraId="6DB147D5" w14:textId="77777777" w:rsidR="00541E94" w:rsidRPr="003D3FD8" w:rsidRDefault="00BE341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Периодичность и сроки размещения информации</w:t>
            </w:r>
          </w:p>
        </w:tc>
        <w:tc>
          <w:tcPr>
            <w:tcW w:w="2409" w:type="dxa"/>
          </w:tcPr>
          <w:p w14:paraId="451D9B28" w14:textId="77777777" w:rsidR="00541E94" w:rsidRPr="003D3FD8" w:rsidRDefault="00BE341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Ответственные за предоставление информации</w:t>
            </w:r>
          </w:p>
        </w:tc>
      </w:tr>
      <w:tr w:rsidR="00BE3414" w:rsidRPr="003D3FD8" w14:paraId="1660F431" w14:textId="77777777" w:rsidTr="00F637E8">
        <w:tc>
          <w:tcPr>
            <w:tcW w:w="9628" w:type="dxa"/>
            <w:gridSpan w:val="4"/>
          </w:tcPr>
          <w:p w14:paraId="037764C1" w14:textId="77777777" w:rsidR="00BE3414" w:rsidRPr="003D3FD8" w:rsidRDefault="00BE3414" w:rsidP="00BE3414">
            <w:pPr>
              <w:tabs>
                <w:tab w:val="left" w:pos="29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1.Общая информация </w:t>
            </w:r>
          </w:p>
        </w:tc>
      </w:tr>
      <w:tr w:rsidR="000237B9" w:rsidRPr="003D3FD8" w14:paraId="5B516319" w14:textId="77777777" w:rsidTr="00F637E8">
        <w:tc>
          <w:tcPr>
            <w:tcW w:w="802" w:type="dxa"/>
          </w:tcPr>
          <w:p w14:paraId="2084B87F" w14:textId="77777777" w:rsidR="00541E9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3997" w:type="dxa"/>
          </w:tcPr>
          <w:p w14:paraId="1EA6988F" w14:textId="77777777" w:rsidR="00541E94" w:rsidRPr="003D3FD8" w:rsidRDefault="00BE3414" w:rsidP="00BE3414">
            <w:pPr>
              <w:ind w:firstLine="49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Наименование и структура, почтовый адрес, адрес электронной почты администрации</w:t>
            </w:r>
          </w:p>
        </w:tc>
        <w:tc>
          <w:tcPr>
            <w:tcW w:w="2420" w:type="dxa"/>
          </w:tcPr>
          <w:p w14:paraId="7837772B" w14:textId="77777777" w:rsidR="00BE3414" w:rsidRPr="003D3FD8" w:rsidRDefault="00BE341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по мере обновления информации </w:t>
            </w:r>
          </w:p>
          <w:p w14:paraId="02E3A8EE" w14:textId="77777777" w:rsidR="00541E94" w:rsidRPr="003D3FD8" w:rsidRDefault="00BE3414" w:rsidP="0093619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( 5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рабочих суток)</w:t>
            </w:r>
          </w:p>
        </w:tc>
        <w:tc>
          <w:tcPr>
            <w:tcW w:w="2409" w:type="dxa"/>
          </w:tcPr>
          <w:p w14:paraId="72D4731F" w14:textId="77777777" w:rsidR="00541E94" w:rsidRPr="003D3FD8" w:rsidRDefault="000127F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42DB3585" w14:textId="77777777" w:rsidTr="00F637E8">
        <w:tc>
          <w:tcPr>
            <w:tcW w:w="802" w:type="dxa"/>
          </w:tcPr>
          <w:p w14:paraId="5C53AA25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3997" w:type="dxa"/>
          </w:tcPr>
          <w:p w14:paraId="10B33525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Сведения о полномочиях администрации сельского,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420" w:type="dxa"/>
          </w:tcPr>
          <w:p w14:paraId="460A8EE7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течении 15 рабочих дней со дня принятия соответствующих нормативных правовых актов)</w:t>
            </w:r>
          </w:p>
        </w:tc>
        <w:tc>
          <w:tcPr>
            <w:tcW w:w="2409" w:type="dxa"/>
          </w:tcPr>
          <w:p w14:paraId="1E19122E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026570F" w14:textId="77777777" w:rsidTr="00F637E8">
        <w:tc>
          <w:tcPr>
            <w:tcW w:w="802" w:type="dxa"/>
          </w:tcPr>
          <w:p w14:paraId="6EA0FBBE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3997" w:type="dxa"/>
          </w:tcPr>
          <w:p w14:paraId="30E68C5B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Наименование и структура, почтовый адрес, адрес электронной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почты  сельского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Совета </w:t>
            </w:r>
          </w:p>
        </w:tc>
        <w:tc>
          <w:tcPr>
            <w:tcW w:w="2420" w:type="dxa"/>
          </w:tcPr>
          <w:p w14:paraId="17A33AEE" w14:textId="77777777" w:rsidR="00433D04" w:rsidRPr="003D3FD8" w:rsidRDefault="00433D04" w:rsidP="00841CE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по мере обновления информации </w:t>
            </w:r>
          </w:p>
          <w:p w14:paraId="6C1874F4" w14:textId="77777777" w:rsidR="00433D04" w:rsidRPr="003D3FD8" w:rsidRDefault="00433D04" w:rsidP="00841CE6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( 5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рабочих суток)</w:t>
            </w:r>
          </w:p>
        </w:tc>
        <w:tc>
          <w:tcPr>
            <w:tcW w:w="2409" w:type="dxa"/>
          </w:tcPr>
          <w:p w14:paraId="014BB333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1098DFE0" w14:textId="77777777" w:rsidTr="00F637E8">
        <w:tc>
          <w:tcPr>
            <w:tcW w:w="802" w:type="dxa"/>
          </w:tcPr>
          <w:p w14:paraId="69E6C8BE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3997" w:type="dxa"/>
          </w:tcPr>
          <w:p w14:paraId="55B014B6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Сведения о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полномочиях  сельского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Совета, перечень законов и иных нормативных правовых актов, определяющих данные полномочия, задачи, функции</w:t>
            </w:r>
          </w:p>
        </w:tc>
        <w:tc>
          <w:tcPr>
            <w:tcW w:w="2420" w:type="dxa"/>
          </w:tcPr>
          <w:p w14:paraId="5F177557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течении 15 рабочих дней со дня принятия соответствующих нормативных правовых актов)</w:t>
            </w:r>
          </w:p>
        </w:tc>
        <w:tc>
          <w:tcPr>
            <w:tcW w:w="2409" w:type="dxa"/>
          </w:tcPr>
          <w:p w14:paraId="21FD61AD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77749A99" w14:textId="77777777" w:rsidTr="00F637E8">
        <w:tc>
          <w:tcPr>
            <w:tcW w:w="802" w:type="dxa"/>
          </w:tcPr>
          <w:p w14:paraId="53D1466D" w14:textId="77777777" w:rsidR="00541E9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3997" w:type="dxa"/>
          </w:tcPr>
          <w:p w14:paraId="1E87AA54" w14:textId="77777777" w:rsidR="00541E94" w:rsidRPr="003D3FD8" w:rsidRDefault="00841CE6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Сведения </w:t>
            </w:r>
            <w:r w:rsidR="008A5C51" w:rsidRPr="003D3FD8">
              <w:rPr>
                <w:rFonts w:ascii="Arial" w:hAnsi="Arial" w:cs="Arial"/>
                <w:sz w:val="24"/>
                <w:szCs w:val="24"/>
              </w:rPr>
              <w:t xml:space="preserve">о </w:t>
            </w:r>
            <w:proofErr w:type="gramStart"/>
            <w:r w:rsidR="008A5C51" w:rsidRPr="003D3FD8">
              <w:rPr>
                <w:rFonts w:ascii="Arial" w:hAnsi="Arial" w:cs="Arial"/>
                <w:sz w:val="24"/>
                <w:szCs w:val="24"/>
              </w:rPr>
              <w:t>руководителях  поселения</w:t>
            </w:r>
            <w:proofErr w:type="gramEnd"/>
            <w:r w:rsidR="008A5C51" w:rsidRPr="003D3FD8">
              <w:rPr>
                <w:rFonts w:ascii="Arial" w:hAnsi="Arial" w:cs="Arial"/>
                <w:sz w:val="24"/>
                <w:szCs w:val="24"/>
              </w:rPr>
              <w:t xml:space="preserve"> ( ФИО</w:t>
            </w:r>
            <w:r w:rsidRPr="003D3FD8">
              <w:rPr>
                <w:rFonts w:ascii="Arial" w:hAnsi="Arial" w:cs="Arial"/>
                <w:sz w:val="24"/>
                <w:szCs w:val="24"/>
              </w:rPr>
              <w:t xml:space="preserve"> и иные сведения с согласия указанных лиц)</w:t>
            </w:r>
          </w:p>
        </w:tc>
        <w:tc>
          <w:tcPr>
            <w:tcW w:w="2420" w:type="dxa"/>
          </w:tcPr>
          <w:p w14:paraId="559E0D1D" w14:textId="77777777" w:rsidR="008A5C51" w:rsidRPr="003D3FD8" w:rsidRDefault="008A5C51" w:rsidP="008A5C51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по мере обновления информации </w:t>
            </w:r>
          </w:p>
          <w:p w14:paraId="2B69FF02" w14:textId="77777777" w:rsidR="00541E94" w:rsidRPr="003D3FD8" w:rsidRDefault="008A5C51" w:rsidP="008A5C5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( 5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рабочих суток)</w:t>
            </w:r>
          </w:p>
        </w:tc>
        <w:tc>
          <w:tcPr>
            <w:tcW w:w="2409" w:type="dxa"/>
          </w:tcPr>
          <w:p w14:paraId="1C68B1AA" w14:textId="77777777" w:rsidR="00541E9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8A5C51" w:rsidRPr="003D3FD8" w14:paraId="141D82E7" w14:textId="77777777" w:rsidTr="00F637E8">
        <w:tc>
          <w:tcPr>
            <w:tcW w:w="9628" w:type="dxa"/>
            <w:gridSpan w:val="4"/>
          </w:tcPr>
          <w:p w14:paraId="4F5BE999" w14:textId="77777777" w:rsidR="008A5C51" w:rsidRPr="003D3FD8" w:rsidRDefault="008A5C51" w:rsidP="008A5C51">
            <w:pPr>
              <w:pStyle w:val="a5"/>
              <w:numPr>
                <w:ilvl w:val="0"/>
                <w:numId w:val="5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Информация о нормотворческой деятельности</w:t>
            </w:r>
          </w:p>
        </w:tc>
      </w:tr>
      <w:tr w:rsidR="000237B9" w:rsidRPr="003D3FD8" w14:paraId="0D770CED" w14:textId="77777777" w:rsidTr="00F637E8">
        <w:tc>
          <w:tcPr>
            <w:tcW w:w="802" w:type="dxa"/>
          </w:tcPr>
          <w:p w14:paraId="4B33961C" w14:textId="77777777" w:rsidR="00BE341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3997" w:type="dxa"/>
          </w:tcPr>
          <w:p w14:paraId="151280DF" w14:textId="77777777" w:rsidR="00BE3414" w:rsidRPr="003D3FD8" w:rsidRDefault="008A5C51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Муниципальные правовые акты, изданные администрацией, включая сведения о внесении в них изменений, признания их утратившими силу, признание их </w:t>
            </w: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>судом недействительными, а также сведения о государственной регистрации НПА, МНПА в случаях, установленных законодательством Российской Федерации</w:t>
            </w:r>
          </w:p>
        </w:tc>
        <w:tc>
          <w:tcPr>
            <w:tcW w:w="2420" w:type="dxa"/>
          </w:tcPr>
          <w:p w14:paraId="01E6B68B" w14:textId="77777777" w:rsidR="00BE3414" w:rsidRPr="003D3FD8" w:rsidRDefault="008A5C51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 xml:space="preserve">В течении 15 рабочих дней со дня принятия правового акта, в течении 10 </w:t>
            </w: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>рабочих дней со дня государственной регистрации МНПА</w:t>
            </w:r>
          </w:p>
        </w:tc>
        <w:tc>
          <w:tcPr>
            <w:tcW w:w="2409" w:type="dxa"/>
          </w:tcPr>
          <w:p w14:paraId="0AF5A992" w14:textId="77777777" w:rsidR="00BE341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>Ведущий специалист администрации</w:t>
            </w:r>
          </w:p>
        </w:tc>
      </w:tr>
      <w:tr w:rsidR="000237B9" w:rsidRPr="003D3FD8" w14:paraId="71634A66" w14:textId="77777777" w:rsidTr="00F637E8">
        <w:tc>
          <w:tcPr>
            <w:tcW w:w="802" w:type="dxa"/>
          </w:tcPr>
          <w:p w14:paraId="2B37A420" w14:textId="77777777" w:rsidR="00BE341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3997" w:type="dxa"/>
          </w:tcPr>
          <w:p w14:paraId="10A02786" w14:textId="77777777" w:rsidR="00BE3414" w:rsidRPr="003D3FD8" w:rsidRDefault="008A5C51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Тексты проектов МПА, внесенных в сельский Совет</w:t>
            </w:r>
          </w:p>
        </w:tc>
        <w:tc>
          <w:tcPr>
            <w:tcW w:w="2420" w:type="dxa"/>
          </w:tcPr>
          <w:p w14:paraId="6B18EAE0" w14:textId="77777777" w:rsidR="00BE3414" w:rsidRPr="003D3FD8" w:rsidRDefault="008A5C51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не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позднее следующего рабочего дня за днем направления материалов в сельский Совет</w:t>
            </w:r>
          </w:p>
        </w:tc>
        <w:tc>
          <w:tcPr>
            <w:tcW w:w="2409" w:type="dxa"/>
          </w:tcPr>
          <w:p w14:paraId="35F7757F" w14:textId="77777777" w:rsidR="00BE341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68D158B" w14:textId="77777777" w:rsidTr="00F637E8">
        <w:tc>
          <w:tcPr>
            <w:tcW w:w="802" w:type="dxa"/>
          </w:tcPr>
          <w:p w14:paraId="092A0CEA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3997" w:type="dxa"/>
          </w:tcPr>
          <w:p w14:paraId="2D3E292D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Административные регламенты, стандарты муниципальных услуг</w:t>
            </w:r>
          </w:p>
        </w:tc>
        <w:tc>
          <w:tcPr>
            <w:tcW w:w="2420" w:type="dxa"/>
          </w:tcPr>
          <w:p w14:paraId="44BE77B8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 течении 5 рабочих дней со дня принятия регламента, стандарта</w:t>
            </w:r>
          </w:p>
        </w:tc>
        <w:tc>
          <w:tcPr>
            <w:tcW w:w="2409" w:type="dxa"/>
          </w:tcPr>
          <w:p w14:paraId="5A03958D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69C41424" w14:textId="77777777" w:rsidTr="00F637E8">
        <w:tc>
          <w:tcPr>
            <w:tcW w:w="802" w:type="dxa"/>
          </w:tcPr>
          <w:p w14:paraId="4D4318C6" w14:textId="62898BA8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2.</w:t>
            </w:r>
            <w:r w:rsidR="00F637E8">
              <w:rPr>
                <w:rFonts w:ascii="Arial" w:hAnsi="Arial" w:cs="Arial"/>
                <w:sz w:val="24"/>
                <w:szCs w:val="24"/>
              </w:rPr>
              <w:t>4</w:t>
            </w:r>
            <w:r w:rsidRPr="003D3F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14:paraId="221A5527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Установление формы обращений, заявлений 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иных документов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принимаемых администрацией сельского поселения к рассмотрению в соответствии с законами и иными НПА сельского поселения</w:t>
            </w:r>
          </w:p>
        </w:tc>
        <w:tc>
          <w:tcPr>
            <w:tcW w:w="2420" w:type="dxa"/>
          </w:tcPr>
          <w:p w14:paraId="67416EE4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течение 5 рабочих дней)</w:t>
            </w:r>
          </w:p>
        </w:tc>
        <w:tc>
          <w:tcPr>
            <w:tcW w:w="2409" w:type="dxa"/>
          </w:tcPr>
          <w:p w14:paraId="6FE1EC39" w14:textId="77777777" w:rsidR="000237B9" w:rsidRDefault="00023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33D04" w:rsidRPr="003D3FD8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>
              <w:rPr>
                <w:rFonts w:ascii="Arial" w:hAnsi="Arial" w:cs="Arial"/>
                <w:sz w:val="24"/>
                <w:szCs w:val="24"/>
              </w:rPr>
              <w:t>1 категории</w:t>
            </w:r>
          </w:p>
          <w:p w14:paraId="544803BC" w14:textId="6F74D37A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0237B9" w:rsidRPr="003D3FD8" w14:paraId="0E2B45A3" w14:textId="77777777" w:rsidTr="00F637E8">
        <w:tc>
          <w:tcPr>
            <w:tcW w:w="802" w:type="dxa"/>
          </w:tcPr>
          <w:p w14:paraId="2245A8E8" w14:textId="3C31C5AA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2.</w:t>
            </w:r>
            <w:r w:rsidR="00F637E8">
              <w:rPr>
                <w:rFonts w:ascii="Arial" w:hAnsi="Arial" w:cs="Arial"/>
                <w:sz w:val="24"/>
                <w:szCs w:val="24"/>
              </w:rPr>
              <w:t>5</w:t>
            </w:r>
            <w:bookmarkStart w:id="0" w:name="_GoBack"/>
            <w:bookmarkEnd w:id="0"/>
            <w:r w:rsidRPr="003D3FD8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97" w:type="dxa"/>
          </w:tcPr>
          <w:p w14:paraId="656DA179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Порядок обжалования нормативных правовых актов и иных решений, принятых администрацией </w:t>
            </w:r>
          </w:p>
        </w:tc>
        <w:tc>
          <w:tcPr>
            <w:tcW w:w="2420" w:type="dxa"/>
          </w:tcPr>
          <w:p w14:paraId="39D88CF4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течение 5 рабочих дней)</w:t>
            </w:r>
          </w:p>
        </w:tc>
        <w:tc>
          <w:tcPr>
            <w:tcW w:w="2409" w:type="dxa"/>
          </w:tcPr>
          <w:p w14:paraId="43A438FE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771BE74" w14:textId="77777777" w:rsidTr="00F637E8">
        <w:tc>
          <w:tcPr>
            <w:tcW w:w="802" w:type="dxa"/>
          </w:tcPr>
          <w:p w14:paraId="2D1B3E21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997" w:type="dxa"/>
          </w:tcPr>
          <w:p w14:paraId="092B4F82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Информация об участии в целевых и иных программах, о мероприятиях проводимых администрацией</w:t>
            </w:r>
          </w:p>
        </w:tc>
        <w:tc>
          <w:tcPr>
            <w:tcW w:w="2420" w:type="dxa"/>
          </w:tcPr>
          <w:p w14:paraId="5D95E7B2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течение 5 рабочих дней)</w:t>
            </w:r>
          </w:p>
        </w:tc>
        <w:tc>
          <w:tcPr>
            <w:tcW w:w="2409" w:type="dxa"/>
          </w:tcPr>
          <w:p w14:paraId="5AE67DB7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6AC84704" w14:textId="77777777" w:rsidTr="00F637E8">
        <w:tc>
          <w:tcPr>
            <w:tcW w:w="802" w:type="dxa"/>
          </w:tcPr>
          <w:p w14:paraId="41A45456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997" w:type="dxa"/>
          </w:tcPr>
          <w:p w14:paraId="58444C2B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Информацию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подлежащею доведению  сельским поселением, администраций,  до сведения граждан и организаций в соответствии с Федеральными Законами,  Законами Волгоградской области</w:t>
            </w:r>
          </w:p>
        </w:tc>
        <w:tc>
          <w:tcPr>
            <w:tcW w:w="2420" w:type="dxa"/>
          </w:tcPr>
          <w:p w14:paraId="4F2B0129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течение 5 рабочих дней)</w:t>
            </w:r>
          </w:p>
        </w:tc>
        <w:tc>
          <w:tcPr>
            <w:tcW w:w="2409" w:type="dxa"/>
          </w:tcPr>
          <w:p w14:paraId="64DE23A0" w14:textId="77777777" w:rsidR="000237B9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0237B9">
              <w:rPr>
                <w:rFonts w:ascii="Arial" w:hAnsi="Arial" w:cs="Arial"/>
                <w:sz w:val="24"/>
                <w:szCs w:val="24"/>
              </w:rPr>
              <w:t>С</w:t>
            </w:r>
            <w:r w:rsidRPr="003D3FD8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  <w:r w:rsidR="000237B9">
              <w:rPr>
                <w:rFonts w:ascii="Arial" w:hAnsi="Arial" w:cs="Arial"/>
                <w:sz w:val="24"/>
                <w:szCs w:val="24"/>
              </w:rPr>
              <w:t xml:space="preserve"> 1</w:t>
            </w:r>
            <w:proofErr w:type="gramEnd"/>
            <w:r w:rsidR="000237B9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</w:p>
          <w:p w14:paraId="3FD85F2E" w14:textId="1E274DBE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0237B9" w:rsidRPr="003D3FD8" w14:paraId="4C2F94FD" w14:textId="77777777" w:rsidTr="00F637E8">
        <w:tc>
          <w:tcPr>
            <w:tcW w:w="802" w:type="dxa"/>
          </w:tcPr>
          <w:p w14:paraId="20596675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97" w:type="dxa"/>
          </w:tcPr>
          <w:p w14:paraId="20BC4FAD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Информацию  об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поселения</w:t>
            </w:r>
          </w:p>
        </w:tc>
        <w:tc>
          <w:tcPr>
            <w:tcW w:w="2420" w:type="dxa"/>
          </w:tcPr>
          <w:p w14:paraId="73496A06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Актуализируется в случае обновления информации (в течение 5 рабочих дней)</w:t>
            </w:r>
          </w:p>
        </w:tc>
        <w:tc>
          <w:tcPr>
            <w:tcW w:w="2409" w:type="dxa"/>
          </w:tcPr>
          <w:p w14:paraId="279B3F56" w14:textId="77777777" w:rsidR="000237B9" w:rsidRDefault="00023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33D04" w:rsidRPr="003D3FD8">
              <w:rPr>
                <w:rFonts w:ascii="Arial" w:hAnsi="Arial" w:cs="Arial"/>
                <w:sz w:val="24"/>
                <w:szCs w:val="24"/>
              </w:rPr>
              <w:t xml:space="preserve">пециалист </w:t>
            </w:r>
          </w:p>
          <w:p w14:paraId="29DA75F3" w14:textId="77777777" w:rsidR="000237B9" w:rsidRDefault="000237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категории</w:t>
            </w:r>
          </w:p>
          <w:p w14:paraId="627561A3" w14:textId="311265DC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</w:tr>
      <w:tr w:rsidR="000237B9" w:rsidRPr="003D3FD8" w14:paraId="041E8ED3" w14:textId="77777777" w:rsidTr="00F637E8">
        <w:tc>
          <w:tcPr>
            <w:tcW w:w="802" w:type="dxa"/>
          </w:tcPr>
          <w:p w14:paraId="58738187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997" w:type="dxa"/>
          </w:tcPr>
          <w:p w14:paraId="623D0D27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Тексты официальных выступлений и заявлений главы администрации</w:t>
            </w:r>
          </w:p>
        </w:tc>
        <w:tc>
          <w:tcPr>
            <w:tcW w:w="2420" w:type="dxa"/>
          </w:tcPr>
          <w:p w14:paraId="5B2E8DB3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 В течении 1 дня со дня официального выступления и заявления главы</w:t>
            </w:r>
          </w:p>
        </w:tc>
        <w:tc>
          <w:tcPr>
            <w:tcW w:w="2409" w:type="dxa"/>
          </w:tcPr>
          <w:p w14:paraId="23FEE186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27442B" w:rsidRPr="003D3FD8" w14:paraId="4C6CFD2D" w14:textId="77777777" w:rsidTr="00F637E8">
        <w:tc>
          <w:tcPr>
            <w:tcW w:w="9628" w:type="dxa"/>
            <w:gridSpan w:val="4"/>
          </w:tcPr>
          <w:p w14:paraId="2359F086" w14:textId="77777777" w:rsidR="0027442B" w:rsidRPr="003D3FD8" w:rsidRDefault="003D3FD8" w:rsidP="00874A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7</w:t>
            </w:r>
            <w:r w:rsidR="00874AD1" w:rsidRPr="003D3FD8">
              <w:rPr>
                <w:rFonts w:ascii="Arial" w:hAnsi="Arial" w:cs="Arial"/>
                <w:sz w:val="24"/>
                <w:szCs w:val="24"/>
              </w:rPr>
              <w:t>. Статистическая информация о деятельности, в т.ч.</w:t>
            </w:r>
          </w:p>
        </w:tc>
      </w:tr>
      <w:tr w:rsidR="000237B9" w:rsidRPr="003D3FD8" w14:paraId="6A6E94C4" w14:textId="77777777" w:rsidTr="00F637E8">
        <w:tc>
          <w:tcPr>
            <w:tcW w:w="802" w:type="dxa"/>
          </w:tcPr>
          <w:p w14:paraId="0C397F8B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3997" w:type="dxa"/>
          </w:tcPr>
          <w:p w14:paraId="14DEA2F5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Статистические данные и показатели, характеризующие состояние и динамику развития экономической, социально и других сфер жизнедеятельности, регулирование которых отнесено к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полномочиям  поселения</w:t>
            </w:r>
            <w:proofErr w:type="gramEnd"/>
          </w:p>
        </w:tc>
        <w:tc>
          <w:tcPr>
            <w:tcW w:w="2420" w:type="dxa"/>
          </w:tcPr>
          <w:p w14:paraId="3C1E51F8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Ежеквартально (не позднее 10 числа месяца, следующего за отчетным периодом)</w:t>
            </w:r>
          </w:p>
        </w:tc>
        <w:tc>
          <w:tcPr>
            <w:tcW w:w="2409" w:type="dxa"/>
          </w:tcPr>
          <w:p w14:paraId="723B5D13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DB42E06" w14:textId="77777777" w:rsidTr="00F637E8">
        <w:tc>
          <w:tcPr>
            <w:tcW w:w="802" w:type="dxa"/>
          </w:tcPr>
          <w:p w14:paraId="2F4E0E94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7.2.</w:t>
            </w:r>
          </w:p>
        </w:tc>
        <w:tc>
          <w:tcPr>
            <w:tcW w:w="3997" w:type="dxa"/>
          </w:tcPr>
          <w:p w14:paraId="60920267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Сведения об исполнении выделяемых бюджетных средств</w:t>
            </w:r>
          </w:p>
        </w:tc>
        <w:tc>
          <w:tcPr>
            <w:tcW w:w="2420" w:type="dxa"/>
          </w:tcPr>
          <w:p w14:paraId="5C7323ED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Ежеквартально (не позднее 10 числа месяца, следующего за отчетным периодом)</w:t>
            </w:r>
          </w:p>
        </w:tc>
        <w:tc>
          <w:tcPr>
            <w:tcW w:w="2409" w:type="dxa"/>
          </w:tcPr>
          <w:p w14:paraId="48361443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7713524A" w14:textId="77777777" w:rsidTr="00F637E8">
        <w:tc>
          <w:tcPr>
            <w:tcW w:w="802" w:type="dxa"/>
          </w:tcPr>
          <w:p w14:paraId="6456744B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7.3.</w:t>
            </w:r>
          </w:p>
        </w:tc>
        <w:tc>
          <w:tcPr>
            <w:tcW w:w="3997" w:type="dxa"/>
          </w:tcPr>
          <w:p w14:paraId="63B85276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Сведения о предоставленных организациям и индивидуальным предпринимателям льготах, отсрочки, рассрочки, о списании заложенности по платежам в бюджеты </w:t>
            </w:r>
          </w:p>
        </w:tc>
        <w:tc>
          <w:tcPr>
            <w:tcW w:w="2420" w:type="dxa"/>
          </w:tcPr>
          <w:p w14:paraId="31406451" w14:textId="77777777" w:rsidR="00433D04" w:rsidRPr="003D3FD8" w:rsidRDefault="00433D04" w:rsidP="00850F22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течении 5 рабочих дней)</w:t>
            </w:r>
          </w:p>
        </w:tc>
        <w:tc>
          <w:tcPr>
            <w:tcW w:w="2409" w:type="dxa"/>
          </w:tcPr>
          <w:p w14:paraId="0E553D0A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4900E0" w:rsidRPr="003D3FD8" w14:paraId="75E45B41" w14:textId="77777777" w:rsidTr="00F637E8">
        <w:tc>
          <w:tcPr>
            <w:tcW w:w="9628" w:type="dxa"/>
            <w:gridSpan w:val="4"/>
          </w:tcPr>
          <w:p w14:paraId="3B48E0C9" w14:textId="77777777" w:rsidR="004900E0" w:rsidRPr="003D3FD8" w:rsidRDefault="003D3FD8" w:rsidP="0049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8</w:t>
            </w:r>
            <w:r w:rsidR="004900E0" w:rsidRPr="003D3FD8">
              <w:rPr>
                <w:rFonts w:ascii="Arial" w:hAnsi="Arial" w:cs="Arial"/>
                <w:sz w:val="24"/>
                <w:szCs w:val="24"/>
              </w:rPr>
              <w:t>.Информация об кадровом обеспечении администрации</w:t>
            </w:r>
          </w:p>
        </w:tc>
      </w:tr>
      <w:tr w:rsidR="000237B9" w:rsidRPr="003D3FD8" w14:paraId="07ECC62B" w14:textId="77777777" w:rsidTr="00F637E8">
        <w:tc>
          <w:tcPr>
            <w:tcW w:w="802" w:type="dxa"/>
          </w:tcPr>
          <w:p w14:paraId="548DBD74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3997" w:type="dxa"/>
          </w:tcPr>
          <w:p w14:paraId="5CA9FA42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Порядок поступления граждан на муниципальную службу</w:t>
            </w:r>
          </w:p>
        </w:tc>
        <w:tc>
          <w:tcPr>
            <w:tcW w:w="2420" w:type="dxa"/>
            <w:vMerge w:val="restart"/>
          </w:tcPr>
          <w:p w14:paraId="7FF29E20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Поддерживается в актуальном состоянии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течении 5 рабочих дней со дня внесения изменений)</w:t>
            </w:r>
          </w:p>
        </w:tc>
        <w:tc>
          <w:tcPr>
            <w:tcW w:w="2409" w:type="dxa"/>
          </w:tcPr>
          <w:p w14:paraId="19A91DE6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DCFBFC5" w14:textId="77777777" w:rsidTr="00F637E8">
        <w:tc>
          <w:tcPr>
            <w:tcW w:w="802" w:type="dxa"/>
          </w:tcPr>
          <w:p w14:paraId="217B0949" w14:textId="77777777" w:rsidR="00433D04" w:rsidRPr="003D3FD8" w:rsidRDefault="00433D04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97" w:type="dxa"/>
          </w:tcPr>
          <w:p w14:paraId="081FE8B3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Сведения  о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вакантных должностях муниципальной службы, имеющихся в администрации</w:t>
            </w:r>
          </w:p>
        </w:tc>
        <w:tc>
          <w:tcPr>
            <w:tcW w:w="2420" w:type="dxa"/>
            <w:vMerge/>
          </w:tcPr>
          <w:p w14:paraId="4B2ED0D3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E0E1886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76E6DD9A" w14:textId="77777777" w:rsidTr="00F637E8">
        <w:tc>
          <w:tcPr>
            <w:tcW w:w="802" w:type="dxa"/>
          </w:tcPr>
          <w:p w14:paraId="05FCC269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8.2.</w:t>
            </w:r>
          </w:p>
        </w:tc>
        <w:tc>
          <w:tcPr>
            <w:tcW w:w="3997" w:type="dxa"/>
          </w:tcPr>
          <w:p w14:paraId="4CBAE174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Квалификационные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требования  к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кандидатам на замещение вакантных должностей муниципальной службы</w:t>
            </w:r>
          </w:p>
        </w:tc>
        <w:tc>
          <w:tcPr>
            <w:tcW w:w="2420" w:type="dxa"/>
            <w:vMerge/>
          </w:tcPr>
          <w:p w14:paraId="3867F888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B647A3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4900E0" w:rsidRPr="003D3FD8" w14:paraId="7F7E848C" w14:textId="77777777" w:rsidTr="00F637E8">
        <w:tc>
          <w:tcPr>
            <w:tcW w:w="9628" w:type="dxa"/>
            <w:gridSpan w:val="4"/>
          </w:tcPr>
          <w:p w14:paraId="11D04F4A" w14:textId="77777777" w:rsidR="004900E0" w:rsidRPr="003D3FD8" w:rsidRDefault="003D3FD8" w:rsidP="004900E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9</w:t>
            </w:r>
            <w:r w:rsidR="004900E0" w:rsidRPr="003D3FD8">
              <w:rPr>
                <w:rFonts w:ascii="Arial" w:hAnsi="Arial" w:cs="Arial"/>
                <w:sz w:val="24"/>
                <w:szCs w:val="24"/>
              </w:rPr>
              <w:t xml:space="preserve">. Информация о работе с обращениями граждан </w:t>
            </w:r>
            <w:proofErr w:type="gramStart"/>
            <w:r w:rsidR="004900E0" w:rsidRPr="003D3FD8">
              <w:rPr>
                <w:rFonts w:ascii="Arial" w:hAnsi="Arial" w:cs="Arial"/>
                <w:sz w:val="24"/>
                <w:szCs w:val="24"/>
              </w:rPr>
              <w:t>( физических</w:t>
            </w:r>
            <w:proofErr w:type="gramEnd"/>
            <w:r w:rsidR="004900E0" w:rsidRPr="003D3FD8">
              <w:rPr>
                <w:rFonts w:ascii="Arial" w:hAnsi="Arial" w:cs="Arial"/>
                <w:sz w:val="24"/>
                <w:szCs w:val="24"/>
              </w:rPr>
              <w:t xml:space="preserve"> лиц), организаций</w:t>
            </w:r>
            <w:r w:rsidR="004B4045" w:rsidRPr="003D3FD8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4900E0" w:rsidRPr="003D3FD8">
              <w:rPr>
                <w:rFonts w:ascii="Arial" w:hAnsi="Arial" w:cs="Arial"/>
                <w:sz w:val="24"/>
                <w:szCs w:val="24"/>
              </w:rPr>
              <w:t>( юридических лиц</w:t>
            </w:r>
            <w:r w:rsidR="004B4045" w:rsidRPr="003D3FD8">
              <w:rPr>
                <w:rFonts w:ascii="Arial" w:hAnsi="Arial" w:cs="Arial"/>
                <w:sz w:val="24"/>
                <w:szCs w:val="24"/>
              </w:rPr>
              <w:t>), общественных объединений, государственных органов, органов местного самоуправления</w:t>
            </w:r>
          </w:p>
        </w:tc>
      </w:tr>
      <w:tr w:rsidR="000237B9" w:rsidRPr="003D3FD8" w14:paraId="06FF561A" w14:textId="77777777" w:rsidTr="00F637E8">
        <w:tc>
          <w:tcPr>
            <w:tcW w:w="802" w:type="dxa"/>
          </w:tcPr>
          <w:p w14:paraId="33AFF7AE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3997" w:type="dxa"/>
          </w:tcPr>
          <w:p w14:paraId="00BD9BC4" w14:textId="77777777" w:rsidR="00433D04" w:rsidRPr="003D3FD8" w:rsidRDefault="00433D04" w:rsidP="004B4045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Порядок и время приема граждан (физических лиц),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организаций  (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юридических лиц), общественных объединений  </w:t>
            </w:r>
          </w:p>
        </w:tc>
        <w:tc>
          <w:tcPr>
            <w:tcW w:w="2420" w:type="dxa"/>
            <w:vMerge w:val="restart"/>
          </w:tcPr>
          <w:p w14:paraId="050D619C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Актуализируется в случае обновления информации </w:t>
            </w:r>
            <w:proofErr w:type="gramStart"/>
            <w:r w:rsidRPr="003D3FD8">
              <w:rPr>
                <w:rFonts w:ascii="Arial" w:hAnsi="Arial" w:cs="Arial"/>
                <w:sz w:val="24"/>
                <w:szCs w:val="24"/>
              </w:rPr>
              <w:t>( в</w:t>
            </w:r>
            <w:proofErr w:type="gramEnd"/>
            <w:r w:rsidRPr="003D3FD8">
              <w:rPr>
                <w:rFonts w:ascii="Arial" w:hAnsi="Arial" w:cs="Arial"/>
                <w:sz w:val="24"/>
                <w:szCs w:val="24"/>
              </w:rPr>
              <w:t xml:space="preserve"> течении 5 рабочих дней)</w:t>
            </w:r>
          </w:p>
        </w:tc>
        <w:tc>
          <w:tcPr>
            <w:tcW w:w="2409" w:type="dxa"/>
          </w:tcPr>
          <w:p w14:paraId="6D664203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  <w:tr w:rsidR="000237B9" w:rsidRPr="003D3FD8" w14:paraId="55FB3304" w14:textId="77777777" w:rsidTr="00F637E8">
        <w:tc>
          <w:tcPr>
            <w:tcW w:w="802" w:type="dxa"/>
          </w:tcPr>
          <w:p w14:paraId="0C96D1FB" w14:textId="77777777" w:rsidR="00433D04" w:rsidRPr="003D3FD8" w:rsidRDefault="003D3FD8" w:rsidP="00541E9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9.2.</w:t>
            </w:r>
          </w:p>
        </w:tc>
        <w:tc>
          <w:tcPr>
            <w:tcW w:w="3997" w:type="dxa"/>
          </w:tcPr>
          <w:p w14:paraId="110235F2" w14:textId="77777777" w:rsidR="00433D04" w:rsidRPr="003D3FD8" w:rsidRDefault="00433D04" w:rsidP="00BE341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 xml:space="preserve">ФИО должностного лица, к полномочиям которого относится организация приема лиц, указанных в подпункте 8.1., </w:t>
            </w:r>
            <w:r w:rsidRPr="003D3FD8">
              <w:rPr>
                <w:rFonts w:ascii="Arial" w:hAnsi="Arial" w:cs="Arial"/>
                <w:sz w:val="24"/>
                <w:szCs w:val="24"/>
              </w:rPr>
              <w:lastRenderedPageBreak/>
              <w:t>номер телефона, по которому можно получить информацию справочного характера</w:t>
            </w:r>
          </w:p>
        </w:tc>
        <w:tc>
          <w:tcPr>
            <w:tcW w:w="2420" w:type="dxa"/>
            <w:vMerge/>
          </w:tcPr>
          <w:p w14:paraId="1CDC3B64" w14:textId="77777777" w:rsidR="00433D04" w:rsidRPr="003D3FD8" w:rsidRDefault="00433D04" w:rsidP="009361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7DF20D4" w14:textId="77777777" w:rsidR="00433D04" w:rsidRPr="003D3FD8" w:rsidRDefault="00433D04">
            <w:pPr>
              <w:rPr>
                <w:rFonts w:ascii="Arial" w:hAnsi="Arial" w:cs="Arial"/>
                <w:sz w:val="24"/>
                <w:szCs w:val="24"/>
              </w:rPr>
            </w:pPr>
            <w:r w:rsidRPr="003D3FD8">
              <w:rPr>
                <w:rFonts w:ascii="Arial" w:hAnsi="Arial" w:cs="Arial"/>
                <w:sz w:val="24"/>
                <w:szCs w:val="24"/>
              </w:rPr>
              <w:t>Ведущий специалист администрации</w:t>
            </w:r>
          </w:p>
        </w:tc>
      </w:tr>
    </w:tbl>
    <w:p w14:paraId="20E0FDAB" w14:textId="77777777" w:rsidR="00541E94" w:rsidRPr="003D3FD8" w:rsidRDefault="00541E94" w:rsidP="00541E9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72703B18" w14:textId="77777777" w:rsidR="00541E94" w:rsidRPr="003D3FD8" w:rsidRDefault="00541E94" w:rsidP="00541E94">
      <w:pPr>
        <w:ind w:firstLine="708"/>
        <w:jc w:val="center"/>
        <w:rPr>
          <w:rFonts w:ascii="Arial" w:hAnsi="Arial" w:cs="Arial"/>
          <w:sz w:val="24"/>
          <w:szCs w:val="24"/>
        </w:rPr>
      </w:pPr>
    </w:p>
    <w:p w14:paraId="56980DD7" w14:textId="77777777" w:rsidR="00541E94" w:rsidRPr="003D3FD8" w:rsidRDefault="00541E94" w:rsidP="00541E94">
      <w:pPr>
        <w:ind w:firstLine="708"/>
        <w:jc w:val="right"/>
        <w:rPr>
          <w:rFonts w:ascii="Arial" w:hAnsi="Arial" w:cs="Arial"/>
          <w:sz w:val="24"/>
          <w:szCs w:val="24"/>
        </w:rPr>
      </w:pPr>
    </w:p>
    <w:p w14:paraId="2257D057" w14:textId="77777777" w:rsidR="00DE67FD" w:rsidRPr="003D3FD8" w:rsidRDefault="00DE67FD" w:rsidP="00A20A15">
      <w:pPr>
        <w:ind w:firstLine="708"/>
        <w:rPr>
          <w:rFonts w:ascii="Arial" w:hAnsi="Arial" w:cs="Arial"/>
          <w:sz w:val="24"/>
          <w:szCs w:val="24"/>
        </w:rPr>
      </w:pPr>
    </w:p>
    <w:sectPr w:rsidR="00DE67FD" w:rsidRPr="003D3FD8" w:rsidSect="00117F63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F4740" w14:textId="77777777" w:rsidR="00784E2F" w:rsidRDefault="00784E2F" w:rsidP="003D3FD8">
      <w:r>
        <w:separator/>
      </w:r>
    </w:p>
  </w:endnote>
  <w:endnote w:type="continuationSeparator" w:id="0">
    <w:p w14:paraId="0C74CBBF" w14:textId="77777777" w:rsidR="00784E2F" w:rsidRDefault="00784E2F" w:rsidP="003D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E4E8E" w14:textId="77777777" w:rsidR="00784E2F" w:rsidRDefault="00784E2F" w:rsidP="003D3FD8">
      <w:r>
        <w:separator/>
      </w:r>
    </w:p>
  </w:footnote>
  <w:footnote w:type="continuationSeparator" w:id="0">
    <w:p w14:paraId="620D01D3" w14:textId="77777777" w:rsidR="00784E2F" w:rsidRDefault="00784E2F" w:rsidP="003D3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D0C32"/>
    <w:multiLevelType w:val="hybridMultilevel"/>
    <w:tmpl w:val="01B0FEEE"/>
    <w:lvl w:ilvl="0" w:tplc="CB4007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C9560D3"/>
    <w:multiLevelType w:val="multilevel"/>
    <w:tmpl w:val="959ADD1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9580761"/>
    <w:multiLevelType w:val="hybridMultilevel"/>
    <w:tmpl w:val="CBD8A386"/>
    <w:lvl w:ilvl="0" w:tplc="B2DE868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6CA2E56"/>
    <w:multiLevelType w:val="multilevel"/>
    <w:tmpl w:val="977CD6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7ECA4EFD"/>
    <w:multiLevelType w:val="hybridMultilevel"/>
    <w:tmpl w:val="71C6449E"/>
    <w:lvl w:ilvl="0" w:tplc="0644C6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63"/>
    <w:rsid w:val="000042B0"/>
    <w:rsid w:val="000127F4"/>
    <w:rsid w:val="000237B9"/>
    <w:rsid w:val="00034F3C"/>
    <w:rsid w:val="000C1D02"/>
    <w:rsid w:val="00117F63"/>
    <w:rsid w:val="00151655"/>
    <w:rsid w:val="00177B9F"/>
    <w:rsid w:val="002243EB"/>
    <w:rsid w:val="0027442B"/>
    <w:rsid w:val="002C460A"/>
    <w:rsid w:val="003D3FD8"/>
    <w:rsid w:val="00433D04"/>
    <w:rsid w:val="004900E0"/>
    <w:rsid w:val="004B4045"/>
    <w:rsid w:val="004F28D0"/>
    <w:rsid w:val="00541E94"/>
    <w:rsid w:val="00596AB1"/>
    <w:rsid w:val="005E3BCF"/>
    <w:rsid w:val="0067588D"/>
    <w:rsid w:val="00717EBE"/>
    <w:rsid w:val="007726EB"/>
    <w:rsid w:val="007827F0"/>
    <w:rsid w:val="00784E2F"/>
    <w:rsid w:val="00794FFC"/>
    <w:rsid w:val="007D26AB"/>
    <w:rsid w:val="00806360"/>
    <w:rsid w:val="0081138A"/>
    <w:rsid w:val="008414AC"/>
    <w:rsid w:val="00841CE6"/>
    <w:rsid w:val="00850F22"/>
    <w:rsid w:val="00874AD1"/>
    <w:rsid w:val="0088535D"/>
    <w:rsid w:val="008A5C51"/>
    <w:rsid w:val="00936196"/>
    <w:rsid w:val="00982BE8"/>
    <w:rsid w:val="00A20A15"/>
    <w:rsid w:val="00A21532"/>
    <w:rsid w:val="00AB25B8"/>
    <w:rsid w:val="00BE3414"/>
    <w:rsid w:val="00C02184"/>
    <w:rsid w:val="00C93080"/>
    <w:rsid w:val="00CD7193"/>
    <w:rsid w:val="00CF0C43"/>
    <w:rsid w:val="00D44450"/>
    <w:rsid w:val="00DE00AB"/>
    <w:rsid w:val="00DE67FD"/>
    <w:rsid w:val="00E6242F"/>
    <w:rsid w:val="00E968DA"/>
    <w:rsid w:val="00ED1AD7"/>
    <w:rsid w:val="00F00C49"/>
    <w:rsid w:val="00F6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0DD3F"/>
  <w15:docId w15:val="{8769FAB6-646E-4F37-9FE9-B11602F4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17F63"/>
    <w:rPr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117F63"/>
    <w:pPr>
      <w:suppressAutoHyphens/>
      <w:spacing w:after="0" w:line="240" w:lineRule="auto"/>
    </w:pPr>
    <w:rPr>
      <w:sz w:val="24"/>
      <w:szCs w:val="24"/>
      <w:lang w:eastAsia="ar-SA"/>
    </w:rPr>
  </w:style>
  <w:style w:type="paragraph" w:customStyle="1" w:styleId="western">
    <w:name w:val="western"/>
    <w:basedOn w:val="a"/>
    <w:rsid w:val="00794FFC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794FF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B25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41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3D3F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D3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D3F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D3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637E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3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74025-31D5-48BE-931A-C0FA7AD99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3025</Words>
  <Characters>17246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</cp:lastModifiedBy>
  <cp:revision>8</cp:revision>
  <cp:lastPrinted>2022-08-01T12:40:00Z</cp:lastPrinted>
  <dcterms:created xsi:type="dcterms:W3CDTF">2022-07-25T07:33:00Z</dcterms:created>
  <dcterms:modified xsi:type="dcterms:W3CDTF">2022-08-01T12:43:00Z</dcterms:modified>
</cp:coreProperties>
</file>